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2C10" w14:textId="4A5F6783" w:rsidR="00887515" w:rsidRPr="00BC4E5F" w:rsidRDefault="0095193C" w:rsidP="0095193C">
      <w:pPr>
        <w:jc w:val="center"/>
        <w:rPr>
          <w:rFonts w:asciiTheme="minorHAnsi" w:hAnsiTheme="minorHAnsi"/>
          <w:b/>
          <w:bCs/>
        </w:rPr>
      </w:pPr>
      <w:r w:rsidRPr="00BC4E5F">
        <w:rPr>
          <w:rFonts w:asciiTheme="minorHAnsi" w:hAnsiTheme="minorHAnsi"/>
          <w:b/>
          <w:bCs/>
        </w:rPr>
        <w:t>П</w:t>
      </w:r>
      <w:r w:rsidR="00DD691C" w:rsidRPr="00BC4E5F">
        <w:rPr>
          <w:rFonts w:asciiTheme="minorHAnsi" w:hAnsiTheme="minorHAnsi"/>
          <w:b/>
          <w:bCs/>
        </w:rPr>
        <w:t>РОГРАММА</w:t>
      </w:r>
      <w:r w:rsidRPr="00BC4E5F">
        <w:rPr>
          <w:rFonts w:asciiTheme="minorHAnsi" w:hAnsiTheme="minorHAnsi"/>
          <w:b/>
          <w:bCs/>
        </w:rPr>
        <w:t xml:space="preserve"> «</w:t>
      </w:r>
      <w:r w:rsidR="00DD691C" w:rsidRPr="00BC4E5F">
        <w:rPr>
          <w:rFonts w:asciiTheme="minorHAnsi" w:hAnsiTheme="minorHAnsi"/>
          <w:b/>
          <w:bCs/>
        </w:rPr>
        <w:t>СОХРАНЕНИЕ</w:t>
      </w:r>
      <w:r w:rsidR="00C07037" w:rsidRPr="00BC4E5F">
        <w:rPr>
          <w:rFonts w:asciiTheme="minorHAnsi" w:hAnsiTheme="minorHAnsi"/>
          <w:b/>
          <w:bCs/>
        </w:rPr>
        <w:t xml:space="preserve"> </w:t>
      </w:r>
      <w:r w:rsidR="00DD691C" w:rsidRPr="00BC4E5F">
        <w:rPr>
          <w:rFonts w:asciiTheme="minorHAnsi" w:hAnsiTheme="minorHAnsi"/>
          <w:b/>
          <w:bCs/>
        </w:rPr>
        <w:t>И ПОДДЕРЖКА</w:t>
      </w:r>
      <w:r w:rsidR="00C07037" w:rsidRPr="00BC4E5F">
        <w:rPr>
          <w:rFonts w:asciiTheme="minorHAnsi" w:hAnsiTheme="minorHAnsi"/>
          <w:b/>
          <w:bCs/>
        </w:rPr>
        <w:t xml:space="preserve"> </w:t>
      </w:r>
      <w:r w:rsidR="00DD691C" w:rsidRPr="00BC4E5F">
        <w:rPr>
          <w:rFonts w:asciiTheme="minorHAnsi" w:hAnsiTheme="minorHAnsi"/>
          <w:b/>
          <w:bCs/>
        </w:rPr>
        <w:t>КУЛЬТУРНОГО НАСЛЕДИЯ</w:t>
      </w:r>
      <w:r w:rsidR="00C65F3B" w:rsidRPr="00BC4E5F">
        <w:rPr>
          <w:rFonts w:asciiTheme="minorHAnsi" w:hAnsiTheme="minorHAnsi"/>
          <w:b/>
          <w:bCs/>
        </w:rPr>
        <w:t xml:space="preserve"> ОТЕЧЕСТВА</w:t>
      </w:r>
      <w:r w:rsidRPr="00BC4E5F">
        <w:rPr>
          <w:rFonts w:asciiTheme="minorHAnsi" w:hAnsiTheme="minorHAnsi"/>
          <w:b/>
          <w:bCs/>
        </w:rPr>
        <w:t>»</w:t>
      </w:r>
      <w:r w:rsidR="002D2257" w:rsidRPr="00BC4E5F">
        <w:rPr>
          <w:rFonts w:asciiTheme="minorHAnsi" w:hAnsiTheme="minorHAnsi"/>
          <w:b/>
          <w:bCs/>
        </w:rPr>
        <w:t>.</w:t>
      </w:r>
    </w:p>
    <w:p w14:paraId="7A794DC8" w14:textId="77777777" w:rsidR="00DD691C" w:rsidRPr="00BC4E5F" w:rsidRDefault="00DD691C" w:rsidP="008E15E5">
      <w:pPr>
        <w:pStyle w:val="af2"/>
      </w:pPr>
    </w:p>
    <w:p w14:paraId="1AA9E80C" w14:textId="0EB4E68F" w:rsidR="002D2257" w:rsidRPr="00BC4E5F" w:rsidRDefault="002D2257" w:rsidP="002D2257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bCs/>
          <w:color w:val="000000"/>
        </w:rPr>
      </w:pPr>
      <w:r w:rsidRPr="00BC4E5F">
        <w:rPr>
          <w:rFonts w:asciiTheme="minorHAnsi" w:hAnsiTheme="minorHAnsi"/>
          <w:b/>
          <w:bCs/>
        </w:rPr>
        <w:t xml:space="preserve">Благотворительная программа </w:t>
      </w:r>
      <w:r w:rsidRPr="00BC4E5F">
        <w:rPr>
          <w:rFonts w:asciiTheme="minorHAnsi" w:hAnsiTheme="minorHAnsi" w:cstheme="minorHAnsi"/>
          <w:b/>
          <w:bCs/>
          <w:color w:val="000000"/>
        </w:rPr>
        <w:t>содействия культурному, духовному и нравственному развитию детей и молодежи, сохранению культурно-исторического наследия</w:t>
      </w:r>
      <w:r w:rsidR="00656C17" w:rsidRPr="00BC4E5F">
        <w:rPr>
          <w:rFonts w:asciiTheme="minorHAnsi" w:hAnsiTheme="minorHAnsi" w:cstheme="minorHAnsi"/>
          <w:b/>
          <w:bCs/>
          <w:color w:val="000000"/>
        </w:rPr>
        <w:t xml:space="preserve"> России</w:t>
      </w:r>
    </w:p>
    <w:p w14:paraId="0337C78A" w14:textId="77777777" w:rsidR="0095193C" w:rsidRPr="00BC4E5F" w:rsidRDefault="0095193C" w:rsidP="002D2257">
      <w:pPr>
        <w:rPr>
          <w:rFonts w:asciiTheme="minorHAnsi" w:hAnsiTheme="minorHAnsi"/>
        </w:rPr>
      </w:pPr>
    </w:p>
    <w:p w14:paraId="0DEEAEEF" w14:textId="78FF59B3" w:rsidR="0095193C" w:rsidRPr="00BC4E5F" w:rsidRDefault="00C07037" w:rsidP="008F4085">
      <w:p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 xml:space="preserve">Важной составляющей проектной деятельности Фонда является сохранение культурного наследия, что включает в себя информирование </w:t>
      </w:r>
      <w:r w:rsidRPr="00A319B8">
        <w:rPr>
          <w:rFonts w:asciiTheme="minorHAnsi" w:hAnsiTheme="minorHAnsi"/>
        </w:rPr>
        <w:t>широкой общественности</w:t>
      </w:r>
      <w:r w:rsidRPr="00BC4E5F">
        <w:rPr>
          <w:rFonts w:asciiTheme="minorHAnsi" w:hAnsiTheme="minorHAnsi"/>
        </w:rPr>
        <w:t xml:space="preserve"> о проблемах</w:t>
      </w:r>
      <w:r w:rsidR="00B76069" w:rsidRPr="00BC4E5F">
        <w:rPr>
          <w:rFonts w:asciiTheme="minorHAnsi" w:hAnsiTheme="minorHAnsi"/>
        </w:rPr>
        <w:t xml:space="preserve"> </w:t>
      </w:r>
      <w:r w:rsidR="00B76069" w:rsidRPr="00A319B8">
        <w:rPr>
          <w:rFonts w:asciiTheme="minorHAnsi" w:hAnsiTheme="minorHAnsi"/>
        </w:rPr>
        <w:t>незнания истории</w:t>
      </w:r>
      <w:r w:rsidR="00BF5798" w:rsidRPr="00BC4E5F">
        <w:rPr>
          <w:rFonts w:asciiTheme="minorHAnsi" w:hAnsiTheme="minorHAnsi"/>
        </w:rPr>
        <w:t xml:space="preserve">, с которыми сталкивается молодое поколения из-за перенасыщения интернет-пространства </w:t>
      </w:r>
      <w:r w:rsidR="006534C1" w:rsidRPr="00A319B8">
        <w:rPr>
          <w:rFonts w:asciiTheme="minorHAnsi" w:hAnsiTheme="minorHAnsi"/>
        </w:rPr>
        <w:t>ценностями,</w:t>
      </w:r>
      <w:r w:rsidR="00BF5798" w:rsidRPr="00A319B8">
        <w:rPr>
          <w:rFonts w:asciiTheme="minorHAnsi" w:hAnsiTheme="minorHAnsi"/>
        </w:rPr>
        <w:t xml:space="preserve"> не связанными с культурн</w:t>
      </w:r>
      <w:r w:rsidR="00297246" w:rsidRPr="00A319B8">
        <w:rPr>
          <w:rFonts w:asciiTheme="minorHAnsi" w:hAnsiTheme="minorHAnsi"/>
        </w:rPr>
        <w:t>ой</w:t>
      </w:r>
      <w:r w:rsidR="00BF5798" w:rsidRPr="00A319B8">
        <w:rPr>
          <w:rFonts w:asciiTheme="minorHAnsi" w:hAnsiTheme="minorHAnsi"/>
        </w:rPr>
        <w:t xml:space="preserve"> и патриотическ</w:t>
      </w:r>
      <w:r w:rsidR="00297246" w:rsidRPr="00A319B8">
        <w:rPr>
          <w:rFonts w:asciiTheme="minorHAnsi" w:hAnsiTheme="minorHAnsi"/>
        </w:rPr>
        <w:t>ой составляющей</w:t>
      </w:r>
      <w:r w:rsidR="00BF5798" w:rsidRPr="00A319B8">
        <w:rPr>
          <w:rFonts w:asciiTheme="minorHAnsi" w:hAnsiTheme="minorHAnsi"/>
        </w:rPr>
        <w:t>.</w:t>
      </w:r>
      <w:r w:rsidR="00BF5798" w:rsidRPr="00BC4E5F">
        <w:rPr>
          <w:rFonts w:asciiTheme="minorHAnsi" w:hAnsiTheme="minorHAnsi"/>
        </w:rPr>
        <w:t xml:space="preserve"> </w:t>
      </w:r>
      <w:r w:rsidR="00B76069" w:rsidRPr="00BC4E5F">
        <w:rPr>
          <w:rFonts w:asciiTheme="minorHAnsi" w:hAnsiTheme="minorHAnsi"/>
        </w:rPr>
        <w:t xml:space="preserve">Реализация данной программы позволяет вывести информирование и </w:t>
      </w:r>
      <w:r w:rsidR="00A319B8">
        <w:rPr>
          <w:rFonts w:asciiTheme="minorHAnsi" w:hAnsiTheme="minorHAnsi"/>
        </w:rPr>
        <w:t xml:space="preserve">интерес </w:t>
      </w:r>
      <w:r w:rsidR="00B76069" w:rsidRPr="00BC4E5F">
        <w:rPr>
          <w:rFonts w:asciiTheme="minorHAnsi" w:hAnsiTheme="minorHAnsi"/>
        </w:rPr>
        <w:t>современной молодежи</w:t>
      </w:r>
      <w:r w:rsidR="00800116" w:rsidRPr="00BC4E5F">
        <w:rPr>
          <w:rFonts w:asciiTheme="minorHAnsi" w:hAnsiTheme="minorHAnsi"/>
        </w:rPr>
        <w:t xml:space="preserve"> </w:t>
      </w:r>
      <w:r w:rsidR="00800116" w:rsidRPr="00A319B8">
        <w:rPr>
          <w:rFonts w:asciiTheme="minorHAnsi" w:hAnsiTheme="minorHAnsi"/>
        </w:rPr>
        <w:t>к культурному наследию</w:t>
      </w:r>
      <w:r w:rsidR="00A319B8">
        <w:rPr>
          <w:rFonts w:asciiTheme="minorHAnsi" w:hAnsiTheme="minorHAnsi"/>
        </w:rPr>
        <w:t xml:space="preserve"> </w:t>
      </w:r>
      <w:r w:rsidR="00800116" w:rsidRPr="00BC4E5F">
        <w:rPr>
          <w:rFonts w:asciiTheme="minorHAnsi" w:hAnsiTheme="minorHAnsi"/>
        </w:rPr>
        <w:t>страны</w:t>
      </w:r>
      <w:r w:rsidR="00B76069" w:rsidRPr="00BC4E5F">
        <w:rPr>
          <w:rFonts w:asciiTheme="minorHAnsi" w:hAnsiTheme="minorHAnsi"/>
        </w:rPr>
        <w:t xml:space="preserve"> </w:t>
      </w:r>
      <w:r w:rsidR="00D76715" w:rsidRPr="00BC4E5F">
        <w:rPr>
          <w:rFonts w:asciiTheme="minorHAnsi" w:hAnsiTheme="minorHAnsi"/>
        </w:rPr>
        <w:t>на новый, более качественный уровень.</w:t>
      </w:r>
      <w:r w:rsidR="00800116" w:rsidRPr="00BC4E5F">
        <w:rPr>
          <w:rFonts w:asciiTheme="minorHAnsi" w:hAnsiTheme="minorHAnsi"/>
        </w:rPr>
        <w:t xml:space="preserve"> Открытая и доступная информация о сложившейся проблеме на информационных ресурсах Фонда, а </w:t>
      </w:r>
      <w:r w:rsidR="006534C1" w:rsidRPr="00BC4E5F">
        <w:rPr>
          <w:rFonts w:asciiTheme="minorHAnsi" w:hAnsiTheme="minorHAnsi"/>
        </w:rPr>
        <w:t>также</w:t>
      </w:r>
      <w:r w:rsidR="00800116" w:rsidRPr="00BC4E5F">
        <w:rPr>
          <w:rFonts w:asciiTheme="minorHAnsi" w:hAnsiTheme="minorHAnsi"/>
        </w:rPr>
        <w:t xml:space="preserve"> в СМИ способствует расширению сети крупных партнеров, инновационных и коммерческих компаний готовых поддержать социальные, научные, творческие и культурные проекты и программы </w:t>
      </w:r>
      <w:r w:rsidR="00C845A1" w:rsidRPr="003434FD">
        <w:rPr>
          <w:rFonts w:asciiTheme="minorHAnsi" w:hAnsiTheme="minorHAnsi"/>
        </w:rPr>
        <w:t>Фонда</w:t>
      </w:r>
      <w:r w:rsidR="00800116" w:rsidRPr="00BC4E5F">
        <w:rPr>
          <w:rFonts w:asciiTheme="minorHAnsi" w:hAnsiTheme="minorHAnsi"/>
        </w:rPr>
        <w:t>.</w:t>
      </w:r>
    </w:p>
    <w:p w14:paraId="18B9CA57" w14:textId="77777777" w:rsidR="00297246" w:rsidRPr="00BC4E5F" w:rsidRDefault="00297246" w:rsidP="0095193C">
      <w:pPr>
        <w:rPr>
          <w:rFonts w:asciiTheme="minorHAnsi" w:hAnsiTheme="minorHAnsi"/>
        </w:rPr>
      </w:pPr>
    </w:p>
    <w:p w14:paraId="10F4A93C" w14:textId="77777777" w:rsidR="002D2257" w:rsidRPr="00BC4E5F" w:rsidRDefault="002D2257" w:rsidP="0095193C">
      <w:pPr>
        <w:rPr>
          <w:rFonts w:asciiTheme="minorHAnsi" w:hAnsiTheme="minorHAnsi"/>
        </w:rPr>
      </w:pPr>
    </w:p>
    <w:p w14:paraId="150D0EEF" w14:textId="77777777" w:rsidR="002D2257" w:rsidRPr="00BC4E5F" w:rsidRDefault="002D2257" w:rsidP="00B86EEB">
      <w:pPr>
        <w:shd w:val="clear" w:color="auto" w:fill="FFFFFF"/>
        <w:spacing w:before="100" w:beforeAutospacing="1" w:after="100" w:afterAutospacing="1"/>
        <w:ind w:left="142" w:firstLine="142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ОБЩИЕ ПОЛОЖЕНИЯ</w:t>
      </w:r>
    </w:p>
    <w:p w14:paraId="310299C7" w14:textId="2EBA1634" w:rsidR="002D2257" w:rsidRPr="00BC4E5F" w:rsidRDefault="002D2257" w:rsidP="00BA21F4">
      <w:pPr>
        <w:numPr>
          <w:ilvl w:val="1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Благотворительная Программа содействия культурному, духовному и нравственному развитию детей и молодежи, сохранению культурно-исторического наследия, (далее Программа</w:t>
      </w:r>
      <w:r w:rsidR="00BA21F4">
        <w:rPr>
          <w:rFonts w:asciiTheme="minorHAnsi" w:hAnsiTheme="minorHAnsi" w:cstheme="minorHAnsi"/>
          <w:color w:val="000000"/>
        </w:rPr>
        <w:t xml:space="preserve"> </w:t>
      </w:r>
      <w:r w:rsidR="00BA21F4" w:rsidRPr="00A319B8">
        <w:rPr>
          <w:rFonts w:asciiTheme="minorHAnsi" w:hAnsiTheme="minorHAnsi" w:cstheme="minorHAnsi"/>
          <w:color w:val="000000"/>
        </w:rPr>
        <w:t>«</w:t>
      </w:r>
      <w:r w:rsidR="00A319B8" w:rsidRPr="00A319B8">
        <w:rPr>
          <w:rFonts w:asciiTheme="minorHAnsi" w:hAnsiTheme="minorHAnsi" w:cstheme="minorHAnsi"/>
          <w:color w:val="000000"/>
        </w:rPr>
        <w:t>Наследие</w:t>
      </w:r>
      <w:r w:rsidR="00BA21F4" w:rsidRPr="00A319B8">
        <w:rPr>
          <w:rFonts w:asciiTheme="minorHAnsi" w:hAnsiTheme="minorHAnsi" w:cstheme="minorHAnsi"/>
          <w:color w:val="000000"/>
        </w:rPr>
        <w:t>»</w:t>
      </w:r>
      <w:r w:rsidR="00A319B8">
        <w:rPr>
          <w:rFonts w:asciiTheme="minorHAnsi" w:hAnsiTheme="minorHAnsi" w:cstheme="minorHAnsi"/>
          <w:color w:val="000000"/>
        </w:rPr>
        <w:t>)</w:t>
      </w:r>
      <w:r w:rsidRPr="00BC4E5F">
        <w:rPr>
          <w:rFonts w:asciiTheme="minorHAnsi" w:hAnsiTheme="minorHAnsi" w:cstheme="minorHAnsi"/>
          <w:color w:val="000000"/>
        </w:rPr>
        <w:t xml:space="preserve"> благотворительного фонда культуры «Ступень к Триумфу» (далее Фонд) разработана Советом Фонда.</w:t>
      </w:r>
    </w:p>
    <w:p w14:paraId="4BD22E8D" w14:textId="77777777" w:rsidR="002D2257" w:rsidRPr="00BC4E5F" w:rsidRDefault="002D2257" w:rsidP="00BA21F4">
      <w:pPr>
        <w:numPr>
          <w:ilvl w:val="1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Непосредственным исполнителем Программы является Фонд.</w:t>
      </w:r>
    </w:p>
    <w:p w14:paraId="5950A718" w14:textId="62F56906" w:rsidR="002D2257" w:rsidRPr="00BC4E5F" w:rsidRDefault="002D2257" w:rsidP="00BA21F4">
      <w:pPr>
        <w:numPr>
          <w:ilvl w:val="1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Оперативное управление и контроль за ходом реализации Программы осуществляет Совет Фонда и Президент Фонда. Решение о выделении средств по принятым направлениям Программы принимается Президентом Фонда, распределение средств между статьями расходов из источников финансирования происходит по решению Совета Фонда. Контроль за </w:t>
      </w:r>
      <w:r w:rsidR="00DC6DB2" w:rsidRPr="00BC4E5F">
        <w:rPr>
          <w:rFonts w:asciiTheme="minorHAnsi" w:hAnsiTheme="minorHAnsi" w:cstheme="minorHAnsi"/>
          <w:color w:val="000000"/>
        </w:rPr>
        <w:t>целевым расходованием</w:t>
      </w:r>
      <w:r w:rsidRPr="00BC4E5F">
        <w:rPr>
          <w:rFonts w:asciiTheme="minorHAnsi" w:hAnsiTheme="minorHAnsi" w:cstheme="minorHAnsi"/>
          <w:color w:val="000000"/>
        </w:rPr>
        <w:t xml:space="preserve"> средств осуществляет Совет Фонда. Президент и Совет Фонда по итогам года отчитываются о ходе исполнения Программы и </w:t>
      </w:r>
      <w:r w:rsidR="007270D2" w:rsidRPr="008E0599">
        <w:rPr>
          <w:rFonts w:asciiTheme="minorHAnsi" w:hAnsiTheme="minorHAnsi" w:cstheme="minorHAnsi"/>
          <w:color w:val="000000"/>
        </w:rPr>
        <w:t>исполнению сметы</w:t>
      </w:r>
      <w:r w:rsidRPr="007270D2">
        <w:rPr>
          <w:rFonts w:asciiTheme="minorHAnsi" w:hAnsiTheme="minorHAnsi" w:cstheme="minorHAnsi"/>
          <w:color w:val="000000"/>
        </w:rPr>
        <w:t xml:space="preserve"> </w:t>
      </w:r>
      <w:r w:rsidRPr="00BC4E5F">
        <w:rPr>
          <w:rFonts w:asciiTheme="minorHAnsi" w:hAnsiTheme="minorHAnsi" w:cstheme="minorHAnsi"/>
          <w:color w:val="000000"/>
        </w:rPr>
        <w:t>Программы на заседании Совета Фонда.</w:t>
      </w:r>
    </w:p>
    <w:p w14:paraId="062735B0" w14:textId="3F5741B9" w:rsidR="002D2257" w:rsidRPr="00BC4E5F" w:rsidRDefault="002D2257" w:rsidP="00BA21F4">
      <w:pPr>
        <w:numPr>
          <w:ilvl w:val="1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8E0599">
        <w:rPr>
          <w:rFonts w:asciiTheme="minorHAnsi" w:hAnsiTheme="minorHAnsi" w:cstheme="minorHAnsi"/>
          <w:color w:val="000000"/>
        </w:rPr>
        <w:t>Срок</w:t>
      </w:r>
      <w:r w:rsidR="007270D2" w:rsidRPr="008E0599">
        <w:rPr>
          <w:rFonts w:asciiTheme="minorHAnsi" w:hAnsiTheme="minorHAnsi" w:cstheme="minorHAnsi"/>
          <w:color w:val="000000"/>
        </w:rPr>
        <w:t>и реализации</w:t>
      </w:r>
      <w:r w:rsidRPr="00BC4E5F">
        <w:rPr>
          <w:rFonts w:asciiTheme="minorHAnsi" w:hAnsiTheme="minorHAnsi" w:cstheme="minorHAnsi"/>
          <w:color w:val="000000"/>
        </w:rPr>
        <w:t xml:space="preserve"> </w:t>
      </w:r>
      <w:r w:rsidR="00C65F3B" w:rsidRPr="00BC4E5F">
        <w:rPr>
          <w:rFonts w:asciiTheme="minorHAnsi" w:hAnsiTheme="minorHAnsi" w:cstheme="minorHAnsi"/>
          <w:color w:val="000000"/>
        </w:rPr>
        <w:t>Программы -</w:t>
      </w:r>
      <w:r w:rsidR="007270D2">
        <w:rPr>
          <w:rFonts w:asciiTheme="minorHAnsi" w:hAnsiTheme="minorHAnsi" w:cstheme="minorHAnsi"/>
          <w:color w:val="000000"/>
        </w:rPr>
        <w:t xml:space="preserve"> 2020-2025 годы </w:t>
      </w:r>
      <w:r w:rsidR="007270D2" w:rsidRPr="008E0599">
        <w:rPr>
          <w:rFonts w:asciiTheme="minorHAnsi" w:hAnsiTheme="minorHAnsi" w:cstheme="minorHAnsi"/>
          <w:color w:val="000000"/>
        </w:rPr>
        <w:t>с возможностью дальнейшей пролонгации.</w:t>
      </w:r>
    </w:p>
    <w:p w14:paraId="189F85F3" w14:textId="5569EBCF" w:rsidR="002D2257" w:rsidRPr="00BC4E5F" w:rsidRDefault="007270D2" w:rsidP="00B86EEB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О</w:t>
      </w:r>
      <w:r w:rsidR="002D2257" w:rsidRPr="00BC4E5F">
        <w:rPr>
          <w:rFonts w:asciiTheme="minorHAnsi" w:hAnsiTheme="minorHAnsi" w:cstheme="minorHAnsi"/>
          <w:b/>
          <w:bCs/>
          <w:color w:val="000000"/>
        </w:rPr>
        <w:t>БОСНОВАНИЕ НЕОБХОДИМОСТИ СОЗДАНИЯ ПРОГРАММЫ</w:t>
      </w:r>
    </w:p>
    <w:p w14:paraId="3AE268AF" w14:textId="77777777" w:rsidR="002D2257" w:rsidRPr="00BC4E5F" w:rsidRDefault="002D2257" w:rsidP="007270D2">
      <w:pPr>
        <w:numPr>
          <w:ilvl w:val="1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Благотворительная Программа содействия культурному, духовному и нравственному развитию детей и молодежи, сохранению культурно-исторического наследия разработана в целях реализации основных направлений деятельности Фонда.</w:t>
      </w:r>
    </w:p>
    <w:p w14:paraId="1AD6DE43" w14:textId="77777777" w:rsidR="002D2257" w:rsidRPr="00BC4E5F" w:rsidRDefault="002D2257" w:rsidP="00B86EEB">
      <w:pPr>
        <w:numPr>
          <w:ilvl w:val="1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/>
        <w:ind w:left="142" w:hanging="284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Основание</w:t>
      </w:r>
      <w:r w:rsidR="006534C1" w:rsidRPr="00BC4E5F">
        <w:rPr>
          <w:rFonts w:asciiTheme="minorHAnsi" w:hAnsiTheme="minorHAnsi" w:cstheme="minorHAnsi"/>
          <w:color w:val="000000"/>
        </w:rPr>
        <w:t xml:space="preserve"> для</w:t>
      </w:r>
      <w:r w:rsidRPr="00BC4E5F">
        <w:rPr>
          <w:rFonts w:asciiTheme="minorHAnsi" w:hAnsiTheme="minorHAnsi" w:cstheme="minorHAnsi"/>
          <w:color w:val="000000"/>
        </w:rPr>
        <w:t xml:space="preserve"> разработки Программы:</w:t>
      </w:r>
    </w:p>
    <w:p w14:paraId="40197E44" w14:textId="070D5AF2" w:rsidR="002D2257" w:rsidRPr="00BC4E5F" w:rsidRDefault="002D2257" w:rsidP="007270D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увеличение количества детей и молодежи</w:t>
      </w:r>
      <w:r w:rsidR="007270D2">
        <w:rPr>
          <w:rFonts w:asciiTheme="minorHAnsi" w:hAnsiTheme="minorHAnsi" w:cstheme="minorHAnsi"/>
          <w:color w:val="000000"/>
        </w:rPr>
        <w:t>,</w:t>
      </w:r>
      <w:r w:rsidRPr="00BC4E5F">
        <w:rPr>
          <w:rFonts w:asciiTheme="minorHAnsi" w:hAnsiTheme="minorHAnsi" w:cstheme="minorHAnsi"/>
          <w:color w:val="000000"/>
        </w:rPr>
        <w:t xml:space="preserve"> не занятых полезными видами деятельности (досуга), способствующ</w:t>
      </w:r>
      <w:r w:rsidR="007270D2" w:rsidRPr="00E367AC">
        <w:rPr>
          <w:rFonts w:asciiTheme="minorHAnsi" w:hAnsiTheme="minorHAnsi" w:cstheme="minorHAnsi"/>
          <w:color w:val="000000"/>
        </w:rPr>
        <w:t>их</w:t>
      </w:r>
      <w:r w:rsidR="007270D2">
        <w:rPr>
          <w:rFonts w:asciiTheme="minorHAnsi" w:hAnsiTheme="minorHAnsi" w:cstheme="minorHAnsi"/>
          <w:color w:val="000000"/>
        </w:rPr>
        <w:t xml:space="preserve"> </w:t>
      </w:r>
      <w:r w:rsidRPr="00BC4E5F">
        <w:rPr>
          <w:rFonts w:asciiTheme="minorHAnsi" w:hAnsiTheme="minorHAnsi" w:cstheme="minorHAnsi"/>
          <w:color w:val="000000"/>
        </w:rPr>
        <w:t>развитию духовных, физических и нравственных качеств;</w:t>
      </w:r>
    </w:p>
    <w:p w14:paraId="2D0DCCF2" w14:textId="0260A238" w:rsidR="002D2257" w:rsidRPr="00BC4E5F" w:rsidRDefault="002D2257" w:rsidP="007270D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экономический кризис, демографический спад</w:t>
      </w:r>
      <w:r w:rsidR="00DC6DB2" w:rsidRPr="00BC4E5F">
        <w:rPr>
          <w:rFonts w:asciiTheme="minorHAnsi" w:hAnsiTheme="minorHAnsi" w:cstheme="minorHAnsi"/>
          <w:color w:val="000000"/>
        </w:rPr>
        <w:t xml:space="preserve"> и</w:t>
      </w:r>
      <w:r w:rsidRPr="00BC4E5F">
        <w:rPr>
          <w:rFonts w:asciiTheme="minorHAnsi" w:hAnsiTheme="minorHAnsi" w:cstheme="minorHAnsi"/>
          <w:color w:val="000000"/>
        </w:rPr>
        <w:t xml:space="preserve"> падение морально-этических устоев в обществе</w:t>
      </w:r>
      <w:r w:rsidR="00DC6DB2" w:rsidRPr="00BC4E5F">
        <w:rPr>
          <w:rFonts w:asciiTheme="minorHAnsi" w:hAnsiTheme="minorHAnsi" w:cstheme="minorHAnsi"/>
          <w:color w:val="000000"/>
        </w:rPr>
        <w:t xml:space="preserve">, </w:t>
      </w:r>
      <w:r w:rsidRPr="00BC4E5F">
        <w:rPr>
          <w:rFonts w:asciiTheme="minorHAnsi" w:hAnsiTheme="minorHAnsi" w:cstheme="minorHAnsi"/>
          <w:color w:val="000000"/>
        </w:rPr>
        <w:t>способствующие разобщенности молодежи;</w:t>
      </w:r>
    </w:p>
    <w:p w14:paraId="6E2E8995" w14:textId="2531E88E" w:rsidR="00537503" w:rsidRPr="00BC4E5F" w:rsidRDefault="002D2257" w:rsidP="007270D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lastRenderedPageBreak/>
        <w:t>переформирование систем духовных и моральных ценностей</w:t>
      </w:r>
      <w:r w:rsidR="009D2A23" w:rsidRPr="00BC4E5F">
        <w:rPr>
          <w:rFonts w:asciiTheme="minorHAnsi" w:hAnsiTheme="minorHAnsi" w:cstheme="minorHAnsi"/>
          <w:color w:val="000000"/>
        </w:rPr>
        <w:t>;</w:t>
      </w:r>
    </w:p>
    <w:p w14:paraId="057C3C61" w14:textId="2742E16D" w:rsidR="002D2257" w:rsidRPr="00BC4E5F" w:rsidRDefault="009D2A23" w:rsidP="007270D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п</w:t>
      </w:r>
      <w:r w:rsidR="002D2257" w:rsidRPr="00BC4E5F">
        <w:rPr>
          <w:rFonts w:asciiTheme="minorHAnsi" w:hAnsiTheme="minorHAnsi" w:cstheme="minorHAnsi"/>
          <w:color w:val="000000"/>
        </w:rPr>
        <w:t>редрасположенность социально-незащищенной категории детей и молодежи к негативному влиянию со стороны, к социальной и духовной распущенности;</w:t>
      </w:r>
    </w:p>
    <w:p w14:paraId="386C4403" w14:textId="0CA336D5" w:rsidR="00E367AC" w:rsidRDefault="00C84FEC" w:rsidP="00E367A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недостаточно </w:t>
      </w:r>
      <w:r w:rsidR="002D2257" w:rsidRPr="00BC4E5F">
        <w:rPr>
          <w:rFonts w:asciiTheme="minorHAnsi" w:hAnsiTheme="minorHAnsi" w:cstheme="minorHAnsi"/>
          <w:color w:val="000000"/>
        </w:rPr>
        <w:t>эффективн</w:t>
      </w:r>
      <w:r w:rsidRPr="00BC4E5F">
        <w:rPr>
          <w:rFonts w:asciiTheme="minorHAnsi" w:hAnsiTheme="minorHAnsi" w:cstheme="minorHAnsi"/>
          <w:color w:val="000000"/>
        </w:rPr>
        <w:t>ая</w:t>
      </w:r>
      <w:r w:rsidR="002D2257" w:rsidRPr="00BC4E5F">
        <w:rPr>
          <w:rFonts w:asciiTheme="minorHAnsi" w:hAnsiTheme="minorHAnsi" w:cstheme="minorHAnsi"/>
          <w:color w:val="000000"/>
        </w:rPr>
        <w:t xml:space="preserve"> и последовательн</w:t>
      </w:r>
      <w:r w:rsidRPr="00BC4E5F">
        <w:rPr>
          <w:rFonts w:asciiTheme="minorHAnsi" w:hAnsiTheme="minorHAnsi" w:cstheme="minorHAnsi"/>
          <w:color w:val="000000"/>
        </w:rPr>
        <w:t>ая</w:t>
      </w:r>
      <w:r w:rsidR="002D2257" w:rsidRPr="00BC4E5F">
        <w:rPr>
          <w:rFonts w:asciiTheme="minorHAnsi" w:hAnsiTheme="minorHAnsi" w:cstheme="minorHAnsi"/>
          <w:color w:val="000000"/>
        </w:rPr>
        <w:t xml:space="preserve"> информационн</w:t>
      </w:r>
      <w:r w:rsidRPr="00BC4E5F">
        <w:rPr>
          <w:rFonts w:asciiTheme="minorHAnsi" w:hAnsiTheme="minorHAnsi" w:cstheme="minorHAnsi"/>
          <w:color w:val="000000"/>
        </w:rPr>
        <w:t>ая</w:t>
      </w:r>
      <w:r w:rsidR="002D2257" w:rsidRPr="00BC4E5F">
        <w:rPr>
          <w:rFonts w:asciiTheme="minorHAnsi" w:hAnsiTheme="minorHAnsi" w:cstheme="minorHAnsi"/>
          <w:color w:val="000000"/>
        </w:rPr>
        <w:t xml:space="preserve"> работ</w:t>
      </w:r>
      <w:r w:rsidR="00C845A1" w:rsidRPr="003434FD">
        <w:rPr>
          <w:rFonts w:asciiTheme="minorHAnsi" w:hAnsiTheme="minorHAnsi" w:cstheme="minorHAnsi"/>
          <w:color w:val="000000"/>
        </w:rPr>
        <w:t>а</w:t>
      </w:r>
      <w:r w:rsidR="002D2257" w:rsidRPr="00BC4E5F">
        <w:rPr>
          <w:rFonts w:asciiTheme="minorHAnsi" w:hAnsiTheme="minorHAnsi" w:cstheme="minorHAnsi"/>
          <w:color w:val="000000"/>
        </w:rPr>
        <w:t xml:space="preserve"> среди детей и молодежи;</w:t>
      </w:r>
    </w:p>
    <w:p w14:paraId="183B1B78" w14:textId="6E937A0D" w:rsidR="002D2257" w:rsidRPr="00E367AC" w:rsidRDefault="009D2A23" w:rsidP="00E367A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E367AC">
        <w:rPr>
          <w:rFonts w:asciiTheme="minorHAnsi" w:hAnsiTheme="minorHAnsi" w:cstheme="minorHAnsi"/>
          <w:color w:val="000000"/>
        </w:rPr>
        <w:t>не</w:t>
      </w:r>
      <w:r w:rsidR="00016CF2" w:rsidRPr="00E367AC">
        <w:rPr>
          <w:rFonts w:asciiTheme="minorHAnsi" w:hAnsiTheme="minorHAnsi" w:cstheme="minorHAnsi"/>
          <w:color w:val="000000"/>
        </w:rPr>
        <w:t xml:space="preserve">возможность </w:t>
      </w:r>
      <w:r w:rsidR="00E367AC">
        <w:rPr>
          <w:rFonts w:asciiTheme="minorHAnsi" w:hAnsiTheme="minorHAnsi" w:cstheme="minorHAnsi"/>
          <w:color w:val="000000"/>
        </w:rPr>
        <w:t>само</w:t>
      </w:r>
      <w:r w:rsidR="002D2257" w:rsidRPr="00E367AC">
        <w:rPr>
          <w:rFonts w:asciiTheme="minorHAnsi" w:hAnsiTheme="minorHAnsi" w:cstheme="minorHAnsi"/>
          <w:color w:val="000000"/>
        </w:rPr>
        <w:t>выражени</w:t>
      </w:r>
      <w:r w:rsidR="00016CF2" w:rsidRPr="00E367AC">
        <w:rPr>
          <w:rFonts w:asciiTheme="minorHAnsi" w:hAnsiTheme="minorHAnsi" w:cstheme="minorHAnsi"/>
          <w:color w:val="000000"/>
        </w:rPr>
        <w:t>я</w:t>
      </w:r>
      <w:r w:rsidR="002D2257" w:rsidRPr="00E367AC">
        <w:rPr>
          <w:rFonts w:asciiTheme="minorHAnsi" w:hAnsiTheme="minorHAnsi" w:cstheme="minorHAnsi"/>
          <w:color w:val="000000"/>
        </w:rPr>
        <w:t>, участ</w:t>
      </w:r>
      <w:r w:rsidR="002D2257" w:rsidRPr="003434FD">
        <w:rPr>
          <w:rFonts w:asciiTheme="minorHAnsi" w:hAnsiTheme="minorHAnsi" w:cstheme="minorHAnsi"/>
          <w:color w:val="000000"/>
        </w:rPr>
        <w:t>и</w:t>
      </w:r>
      <w:r w:rsidR="00C845A1" w:rsidRPr="003434FD">
        <w:rPr>
          <w:rFonts w:asciiTheme="minorHAnsi" w:hAnsiTheme="minorHAnsi" w:cstheme="minorHAnsi"/>
          <w:color w:val="000000"/>
        </w:rPr>
        <w:t>я</w:t>
      </w:r>
      <w:r w:rsidR="007270D2" w:rsidRPr="00E367AC">
        <w:rPr>
          <w:rFonts w:asciiTheme="minorHAnsi" w:hAnsiTheme="minorHAnsi" w:cstheme="minorHAnsi"/>
          <w:color w:val="000000"/>
        </w:rPr>
        <w:t xml:space="preserve"> </w:t>
      </w:r>
      <w:r w:rsidR="002D2257" w:rsidRPr="00E367AC">
        <w:rPr>
          <w:rFonts w:asciiTheme="minorHAnsi" w:hAnsiTheme="minorHAnsi" w:cstheme="minorHAnsi"/>
          <w:color w:val="000000"/>
        </w:rPr>
        <w:t>в моральном, культурном и духовном оздоровлении личности в обществе</w:t>
      </w:r>
      <w:r w:rsidR="00E367AC">
        <w:rPr>
          <w:rFonts w:asciiTheme="minorHAnsi" w:hAnsiTheme="minorHAnsi" w:cstheme="minorHAnsi"/>
          <w:color w:val="000000"/>
        </w:rPr>
        <w:t>;</w:t>
      </w:r>
    </w:p>
    <w:p w14:paraId="2E998E2E" w14:textId="6BA95EF2" w:rsidR="002D2257" w:rsidRPr="00BC4E5F" w:rsidRDefault="00C84FEC" w:rsidP="007270D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слабая вовлеченность</w:t>
      </w:r>
      <w:r w:rsidR="002D2257" w:rsidRPr="00BC4E5F">
        <w:rPr>
          <w:rFonts w:asciiTheme="minorHAnsi" w:hAnsiTheme="minorHAnsi" w:cstheme="minorHAnsi"/>
          <w:color w:val="000000"/>
        </w:rPr>
        <w:t xml:space="preserve"> молодеж</w:t>
      </w:r>
      <w:r w:rsidRPr="00BC4E5F">
        <w:rPr>
          <w:rFonts w:asciiTheme="minorHAnsi" w:hAnsiTheme="minorHAnsi" w:cstheme="minorHAnsi"/>
          <w:color w:val="000000"/>
        </w:rPr>
        <w:t>и</w:t>
      </w:r>
      <w:r w:rsidR="002D2257" w:rsidRPr="00BC4E5F">
        <w:rPr>
          <w:rFonts w:asciiTheme="minorHAnsi" w:hAnsiTheme="minorHAnsi" w:cstheme="minorHAnsi"/>
          <w:color w:val="000000"/>
        </w:rPr>
        <w:t xml:space="preserve"> в познавание истории и культуры</w:t>
      </w:r>
      <w:r w:rsidR="00EC4514" w:rsidRPr="00BC4E5F">
        <w:rPr>
          <w:rFonts w:asciiTheme="minorHAnsi" w:hAnsiTheme="minorHAnsi" w:cstheme="minorHAnsi"/>
          <w:color w:val="000000"/>
        </w:rPr>
        <w:t xml:space="preserve"> О</w:t>
      </w:r>
      <w:r w:rsidRPr="00BC4E5F">
        <w:rPr>
          <w:rFonts w:asciiTheme="minorHAnsi" w:hAnsiTheme="minorHAnsi" w:cstheme="minorHAnsi"/>
          <w:color w:val="000000"/>
        </w:rPr>
        <w:t>течества;</w:t>
      </w:r>
      <w:r w:rsidR="002D2257" w:rsidRPr="00BC4E5F">
        <w:rPr>
          <w:rFonts w:asciiTheme="minorHAnsi" w:hAnsiTheme="minorHAnsi" w:cstheme="minorHAnsi"/>
          <w:color w:val="000000"/>
        </w:rPr>
        <w:t xml:space="preserve"> </w:t>
      </w:r>
    </w:p>
    <w:p w14:paraId="2F981D8C" w14:textId="2BA681AC" w:rsidR="002D2257" w:rsidRPr="00E367AC" w:rsidRDefault="002D2257" w:rsidP="0095193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возможность реализовать общественную инициативу в контексте широкого взаимодействия различных социальных институтов нашего общества: органов власти всех уровней, других общественных организаций и объединений и всех тех, кому небезразлично будущее нашей страны;</w:t>
      </w:r>
    </w:p>
    <w:p w14:paraId="79B259B9" w14:textId="77777777" w:rsidR="005744BB" w:rsidRPr="00BC4E5F" w:rsidRDefault="005744BB" w:rsidP="0095193C">
      <w:pPr>
        <w:rPr>
          <w:rFonts w:asciiTheme="minorHAnsi" w:hAnsiTheme="minorHAnsi"/>
        </w:rPr>
      </w:pPr>
    </w:p>
    <w:p w14:paraId="4A29148E" w14:textId="77777777" w:rsidR="00B86EEB" w:rsidRPr="00BC4E5F" w:rsidRDefault="00B86EEB" w:rsidP="00B86EEB">
      <w:pPr>
        <w:shd w:val="clear" w:color="auto" w:fill="FFFFFF"/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ЦЕЛИ И ЗАДАЧИ ПРОГРАММЫ</w:t>
      </w:r>
    </w:p>
    <w:p w14:paraId="2506594A" w14:textId="77777777" w:rsidR="00B86EEB" w:rsidRPr="00BC4E5F" w:rsidRDefault="00B86EEB" w:rsidP="00A7207D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Цели и задачи создания Программы:</w:t>
      </w:r>
    </w:p>
    <w:p w14:paraId="7F9C2D37" w14:textId="2F1440BE" w:rsidR="00B86EEB" w:rsidRPr="00BC4E5F" w:rsidRDefault="00B86EEB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выявление молодежи, детей-сирот, детей, оставшихся без попечения родителей, детей, оказавшихся в трудной жизненной ситуации, детей, имеющих тяжелые и хронические заболевания, которым требуется поддержка;</w:t>
      </w:r>
    </w:p>
    <w:p w14:paraId="257FA62C" w14:textId="77777777" w:rsidR="00B86EEB" w:rsidRPr="00BC4E5F" w:rsidRDefault="00B86EEB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поддержка общественно-значимых молодежных инициатив и проектов детских</w:t>
      </w:r>
      <w:r w:rsidR="00C407A5" w:rsidRPr="00BC4E5F">
        <w:rPr>
          <w:rFonts w:asciiTheme="minorHAnsi" w:hAnsiTheme="minorHAnsi" w:cstheme="minorHAnsi"/>
          <w:color w:val="000000"/>
        </w:rPr>
        <w:t xml:space="preserve"> и</w:t>
      </w:r>
      <w:r w:rsidRPr="00BC4E5F">
        <w:rPr>
          <w:rFonts w:asciiTheme="minorHAnsi" w:hAnsiTheme="minorHAnsi" w:cstheme="minorHAnsi"/>
          <w:color w:val="000000"/>
        </w:rPr>
        <w:t xml:space="preserve"> молодежных организаций в сфере образования, науки, культуры, искусства, просвещения, патриотического и духовно-нравственного развития детей и молодежи;</w:t>
      </w:r>
    </w:p>
    <w:p w14:paraId="2D169DF5" w14:textId="4CD6F140" w:rsidR="00B86EEB" w:rsidRPr="00BC4E5F" w:rsidRDefault="00B86EEB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повышение уровня информированности общества о проблемах отсутствия должного </w:t>
      </w:r>
      <w:r w:rsidR="00423980" w:rsidRPr="00BC4E5F">
        <w:rPr>
          <w:rFonts w:asciiTheme="minorHAnsi" w:hAnsiTheme="minorHAnsi" w:cstheme="minorHAnsi"/>
          <w:color w:val="000000"/>
        </w:rPr>
        <w:t>образования в области истории</w:t>
      </w:r>
      <w:r w:rsidR="00EA03D0" w:rsidRPr="00BC4E5F">
        <w:rPr>
          <w:rFonts w:asciiTheme="minorHAnsi" w:hAnsiTheme="minorHAnsi" w:cstheme="minorHAnsi"/>
          <w:color w:val="000000"/>
        </w:rPr>
        <w:t xml:space="preserve"> Отечества</w:t>
      </w:r>
      <w:r w:rsidR="00423980" w:rsidRPr="00BC4E5F">
        <w:rPr>
          <w:rFonts w:asciiTheme="minorHAnsi" w:hAnsiTheme="minorHAnsi" w:cstheme="minorHAnsi"/>
          <w:color w:val="000000"/>
        </w:rPr>
        <w:t xml:space="preserve">, </w:t>
      </w:r>
      <w:r w:rsidR="00EA03D0" w:rsidRPr="00BC4E5F">
        <w:rPr>
          <w:rFonts w:asciiTheme="minorHAnsi" w:hAnsiTheme="minorHAnsi" w:cstheme="minorHAnsi"/>
          <w:color w:val="000000"/>
        </w:rPr>
        <w:t xml:space="preserve">а значит, </w:t>
      </w:r>
      <w:r w:rsidR="00423980" w:rsidRPr="00BC4E5F">
        <w:rPr>
          <w:rFonts w:asciiTheme="minorHAnsi" w:hAnsiTheme="minorHAnsi" w:cstheme="minorHAnsi"/>
          <w:color w:val="000000"/>
        </w:rPr>
        <w:t>патриоти</w:t>
      </w:r>
      <w:r w:rsidR="00EA03D0" w:rsidRPr="00BC4E5F">
        <w:rPr>
          <w:rFonts w:asciiTheme="minorHAnsi" w:hAnsiTheme="minorHAnsi" w:cstheme="minorHAnsi"/>
          <w:color w:val="000000"/>
        </w:rPr>
        <w:t>ческого</w:t>
      </w:r>
      <w:r w:rsidR="00423980" w:rsidRPr="00BC4E5F">
        <w:rPr>
          <w:rFonts w:asciiTheme="minorHAnsi" w:hAnsiTheme="minorHAnsi" w:cstheme="minorHAnsi"/>
          <w:color w:val="000000"/>
        </w:rPr>
        <w:t xml:space="preserve"> и духовно-нравственн</w:t>
      </w:r>
      <w:r w:rsidR="00EA03D0" w:rsidRPr="00BC4E5F">
        <w:rPr>
          <w:rFonts w:asciiTheme="minorHAnsi" w:hAnsiTheme="minorHAnsi" w:cstheme="minorHAnsi"/>
          <w:color w:val="000000"/>
        </w:rPr>
        <w:t>ого</w:t>
      </w:r>
      <w:r w:rsidR="00423980" w:rsidRPr="00BC4E5F">
        <w:rPr>
          <w:rFonts w:asciiTheme="minorHAnsi" w:hAnsiTheme="minorHAnsi" w:cstheme="minorHAnsi"/>
          <w:color w:val="000000"/>
        </w:rPr>
        <w:t xml:space="preserve"> </w:t>
      </w:r>
      <w:r w:rsidR="00EA03D0" w:rsidRPr="00BC4E5F">
        <w:rPr>
          <w:rFonts w:asciiTheme="minorHAnsi" w:hAnsiTheme="minorHAnsi" w:cstheme="minorHAnsi"/>
          <w:color w:val="000000"/>
        </w:rPr>
        <w:t>воспитания</w:t>
      </w:r>
      <w:r w:rsidR="00423980" w:rsidRPr="00BC4E5F">
        <w:rPr>
          <w:rFonts w:asciiTheme="minorHAnsi" w:hAnsiTheme="minorHAnsi" w:cstheme="minorHAnsi"/>
          <w:color w:val="000000"/>
        </w:rPr>
        <w:t>;</w:t>
      </w:r>
      <w:r w:rsidRPr="00BC4E5F">
        <w:rPr>
          <w:rFonts w:asciiTheme="minorHAnsi" w:hAnsiTheme="minorHAnsi" w:cstheme="minorHAnsi"/>
          <w:color w:val="000000"/>
        </w:rPr>
        <w:t xml:space="preserve"> </w:t>
      </w:r>
    </w:p>
    <w:p w14:paraId="6CF1F851" w14:textId="077AAB64" w:rsidR="00C84FEC" w:rsidRPr="00BC4E5F" w:rsidRDefault="00C84FEC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предоста</w:t>
      </w:r>
      <w:r w:rsidR="00504CFF" w:rsidRPr="00BC4E5F">
        <w:rPr>
          <w:rFonts w:asciiTheme="minorHAnsi" w:hAnsiTheme="minorHAnsi" w:cstheme="minorHAnsi"/>
          <w:color w:val="000000"/>
        </w:rPr>
        <w:t>вление</w:t>
      </w:r>
      <w:r w:rsidRPr="00BC4E5F">
        <w:rPr>
          <w:rFonts w:asciiTheme="minorHAnsi" w:hAnsiTheme="minorHAnsi" w:cstheme="minorHAnsi"/>
          <w:color w:val="000000"/>
        </w:rPr>
        <w:t xml:space="preserve"> возможност</w:t>
      </w:r>
      <w:r w:rsidR="00504CFF" w:rsidRPr="00BC4E5F">
        <w:rPr>
          <w:rFonts w:asciiTheme="minorHAnsi" w:hAnsiTheme="minorHAnsi" w:cstheme="minorHAnsi"/>
          <w:color w:val="000000"/>
        </w:rPr>
        <w:t>и</w:t>
      </w:r>
      <w:r w:rsidRPr="00BC4E5F">
        <w:rPr>
          <w:rFonts w:asciiTheme="minorHAnsi" w:hAnsiTheme="minorHAnsi" w:cstheme="minorHAnsi"/>
          <w:color w:val="000000"/>
        </w:rPr>
        <w:t xml:space="preserve"> увидеть духовно-культурные достояния наших предков, оставить потомкам бесценную память, доказательство тысячелетней истории и духовного богатства;</w:t>
      </w:r>
    </w:p>
    <w:p w14:paraId="57B68DC7" w14:textId="3704853A" w:rsidR="00B86EEB" w:rsidRPr="00E367AC" w:rsidRDefault="00B86EEB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E367AC">
        <w:rPr>
          <w:rFonts w:asciiTheme="minorHAnsi" w:hAnsiTheme="minorHAnsi" w:cstheme="minorHAnsi"/>
          <w:color w:val="000000"/>
        </w:rPr>
        <w:t>организация и развитие молодежных секций, центров, летних лагерей;</w:t>
      </w:r>
    </w:p>
    <w:p w14:paraId="1169F9F7" w14:textId="63BF17C2" w:rsidR="005744BB" w:rsidRPr="00BC4E5F" w:rsidRDefault="00B86EEB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организация мероприятий по охране, должному содержанию</w:t>
      </w:r>
      <w:r w:rsidR="00504CFF" w:rsidRPr="00BC4E5F">
        <w:rPr>
          <w:rFonts w:asciiTheme="minorHAnsi" w:hAnsiTheme="minorHAnsi" w:cstheme="minorHAnsi"/>
          <w:color w:val="000000"/>
        </w:rPr>
        <w:t xml:space="preserve"> </w:t>
      </w:r>
      <w:r w:rsidRPr="00BC4E5F">
        <w:rPr>
          <w:rFonts w:asciiTheme="minorHAnsi" w:hAnsiTheme="minorHAnsi" w:cstheme="minorHAnsi"/>
          <w:color w:val="000000"/>
        </w:rPr>
        <w:t>и популяризации объектов и территорий, имеющих историческое, культурное или природоохранное значение, возрождению Православных храмов;</w:t>
      </w:r>
    </w:p>
    <w:p w14:paraId="29A73713" w14:textId="77777777" w:rsidR="00D1039E" w:rsidRPr="00BC4E5F" w:rsidRDefault="00D1039E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внедрение и тиражирование способов привлечения пожертвований для реализации Программ и Проектов Фонда;</w:t>
      </w:r>
    </w:p>
    <w:p w14:paraId="0EF88C2D" w14:textId="2DEE02F8" w:rsidR="00D1039E" w:rsidRPr="00BC4E5F" w:rsidRDefault="00D1039E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создание инфраструктуры</w:t>
      </w:r>
      <w:r w:rsidR="00EC4514" w:rsidRPr="00BC4E5F">
        <w:rPr>
          <w:rFonts w:asciiTheme="minorHAnsi" w:hAnsiTheme="minorHAnsi" w:cstheme="minorHAnsi"/>
          <w:color w:val="000000"/>
        </w:rPr>
        <w:t>,</w:t>
      </w:r>
      <w:r w:rsidRPr="00BC4E5F">
        <w:rPr>
          <w:rFonts w:asciiTheme="minorHAnsi" w:hAnsiTheme="minorHAnsi" w:cstheme="minorHAnsi"/>
          <w:color w:val="000000"/>
        </w:rPr>
        <w:t xml:space="preserve"> необходимой для реализации полного цикла ведения доноров (привлечение, коммуникация, отчетность</w:t>
      </w:r>
      <w:r w:rsidR="00E367AC">
        <w:rPr>
          <w:rFonts w:asciiTheme="minorHAnsi" w:hAnsiTheme="minorHAnsi" w:cstheme="minorHAnsi"/>
          <w:color w:val="000000"/>
        </w:rPr>
        <w:t>);</w:t>
      </w:r>
    </w:p>
    <w:p w14:paraId="70265DA1" w14:textId="39F866F5" w:rsidR="00D1039E" w:rsidRPr="00BC4E5F" w:rsidRDefault="00D1039E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работа с мотивацией разных слоев населения и корпоративной среды для улучшения качества помощи</w:t>
      </w:r>
      <w:r w:rsidR="00DD691C" w:rsidRPr="00BC4E5F">
        <w:rPr>
          <w:rFonts w:asciiTheme="minorHAnsi" w:hAnsiTheme="minorHAnsi" w:cstheme="minorHAnsi"/>
          <w:color w:val="000000"/>
        </w:rPr>
        <w:t>;</w:t>
      </w:r>
    </w:p>
    <w:p w14:paraId="0AE2EE0A" w14:textId="34FF6B22" w:rsidR="00DD691C" w:rsidRPr="00BC4E5F" w:rsidRDefault="00C407A5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р</w:t>
      </w:r>
      <w:r w:rsidR="00DD691C" w:rsidRPr="00BC4E5F">
        <w:rPr>
          <w:rFonts w:asciiTheme="minorHAnsi" w:hAnsiTheme="minorHAnsi" w:cstheme="minorHAnsi"/>
          <w:color w:val="000000"/>
        </w:rPr>
        <w:t>азвитие и популяризация бренда и Программы Фонда с целью привлечения внимания к проблематике и сбору пожертвований;</w:t>
      </w:r>
    </w:p>
    <w:p w14:paraId="3ED2B58C" w14:textId="2ABE4620" w:rsidR="00DD691C" w:rsidRPr="00BC4E5F" w:rsidRDefault="00C0241C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п</w:t>
      </w:r>
      <w:r w:rsidR="00DD691C" w:rsidRPr="00BC4E5F">
        <w:rPr>
          <w:rFonts w:asciiTheme="minorHAnsi" w:hAnsiTheme="minorHAnsi" w:cstheme="minorHAnsi"/>
          <w:color w:val="000000"/>
        </w:rPr>
        <w:t>ривлечение внимания общества и СМИ через театральные, фестивальные, спортивные, культурные и иные проекты, с целью повышения осведомленности о проблемах отсутствия должного образования в области патриотического и д</w:t>
      </w:r>
      <w:r w:rsidR="004067C4">
        <w:rPr>
          <w:rFonts w:asciiTheme="minorHAnsi" w:hAnsiTheme="minorHAnsi" w:cstheme="minorHAnsi"/>
          <w:color w:val="000000"/>
        </w:rPr>
        <w:t xml:space="preserve">уховно-нравственного воспитания, </w:t>
      </w:r>
      <w:r w:rsidR="004067C4" w:rsidRPr="003434FD">
        <w:rPr>
          <w:rFonts w:asciiTheme="minorHAnsi" w:hAnsiTheme="minorHAnsi" w:cstheme="minorHAnsi"/>
          <w:color w:val="000000"/>
        </w:rPr>
        <w:t xml:space="preserve">повышение уровня патриотического и духовно-нравственного воспитания </w:t>
      </w:r>
      <w:r w:rsidR="00DD691C" w:rsidRPr="003434FD">
        <w:rPr>
          <w:rFonts w:asciiTheme="minorHAnsi" w:hAnsiTheme="minorHAnsi" w:cstheme="minorHAnsi"/>
          <w:color w:val="000000"/>
        </w:rPr>
        <w:t xml:space="preserve">через </w:t>
      </w:r>
      <w:r w:rsidR="004067C4" w:rsidRPr="003434FD">
        <w:rPr>
          <w:rFonts w:asciiTheme="minorHAnsi" w:hAnsiTheme="minorHAnsi" w:cstheme="minorHAnsi"/>
          <w:color w:val="000000"/>
        </w:rPr>
        <w:t xml:space="preserve">приобщение к </w:t>
      </w:r>
      <w:r w:rsidR="00DD691C" w:rsidRPr="003434FD">
        <w:rPr>
          <w:rFonts w:asciiTheme="minorHAnsi" w:hAnsiTheme="minorHAnsi" w:cstheme="minorHAnsi"/>
          <w:color w:val="000000"/>
        </w:rPr>
        <w:t>истори</w:t>
      </w:r>
      <w:r w:rsidR="004067C4" w:rsidRPr="003434FD">
        <w:rPr>
          <w:rFonts w:asciiTheme="minorHAnsi" w:hAnsiTheme="minorHAnsi" w:cstheme="minorHAnsi"/>
          <w:color w:val="000000"/>
        </w:rPr>
        <w:t>и</w:t>
      </w:r>
      <w:r w:rsidR="00DD691C" w:rsidRPr="003434FD">
        <w:rPr>
          <w:rFonts w:asciiTheme="minorHAnsi" w:hAnsiTheme="minorHAnsi" w:cstheme="minorHAnsi"/>
          <w:color w:val="000000"/>
        </w:rPr>
        <w:t xml:space="preserve"> Отечества</w:t>
      </w:r>
      <w:r w:rsidR="00C9294D" w:rsidRPr="003434FD">
        <w:rPr>
          <w:rFonts w:asciiTheme="minorHAnsi" w:hAnsiTheme="minorHAnsi" w:cstheme="minorHAnsi"/>
          <w:color w:val="000000"/>
        </w:rPr>
        <w:t>;</w:t>
      </w:r>
    </w:p>
    <w:p w14:paraId="348B9360" w14:textId="77777777" w:rsidR="00C0241C" w:rsidRPr="00BC4E5F" w:rsidRDefault="00C0241C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lastRenderedPageBreak/>
        <w:t>р</w:t>
      </w:r>
      <w:r w:rsidR="006D47AD" w:rsidRPr="00BC4E5F">
        <w:rPr>
          <w:rFonts w:asciiTheme="minorHAnsi" w:hAnsiTheme="minorHAnsi" w:cstheme="minorHAnsi"/>
          <w:color w:val="000000"/>
        </w:rPr>
        <w:t>аскрытие творческого потенциала детей и молодежи через участие в театральных, фестивальных, культурных и иных постановках</w:t>
      </w:r>
      <w:r w:rsidRPr="00BC4E5F">
        <w:rPr>
          <w:rFonts w:asciiTheme="minorHAnsi" w:hAnsiTheme="minorHAnsi" w:cstheme="minorHAnsi"/>
          <w:color w:val="000000"/>
        </w:rPr>
        <w:t xml:space="preserve"> и проектах;</w:t>
      </w:r>
    </w:p>
    <w:p w14:paraId="69A1A9B5" w14:textId="7FE2EB62" w:rsidR="006E77B1" w:rsidRPr="00A7207D" w:rsidRDefault="006E77B1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trike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внедрение и развитие отдельных направлений </w:t>
      </w:r>
      <w:proofErr w:type="spellStart"/>
      <w:r w:rsidRPr="00BC4E5F">
        <w:rPr>
          <w:rFonts w:asciiTheme="minorHAnsi" w:hAnsiTheme="minorHAnsi" w:cstheme="minorHAnsi"/>
          <w:color w:val="000000"/>
        </w:rPr>
        <w:t>фандрайзинга</w:t>
      </w:r>
      <w:proofErr w:type="spellEnd"/>
      <w:r w:rsidRPr="00BC4E5F">
        <w:rPr>
          <w:rFonts w:asciiTheme="minorHAnsi" w:hAnsiTheme="minorHAnsi" w:cstheme="minorHAnsi"/>
          <w:color w:val="000000"/>
        </w:rPr>
        <w:t xml:space="preserve">: частный, корпоративный и массовый, для продвижения разных каналов привлечения пожертвований на реализацию </w:t>
      </w:r>
      <w:r w:rsidR="00A7207D" w:rsidRPr="00F0692B">
        <w:rPr>
          <w:rFonts w:asciiTheme="minorHAnsi" w:hAnsiTheme="minorHAnsi" w:cstheme="minorHAnsi"/>
          <w:color w:val="000000"/>
        </w:rPr>
        <w:t>Программы</w:t>
      </w:r>
      <w:r w:rsidR="00F0692B">
        <w:rPr>
          <w:rFonts w:asciiTheme="minorHAnsi" w:hAnsiTheme="minorHAnsi" w:cstheme="minorHAnsi"/>
          <w:color w:val="000000"/>
        </w:rPr>
        <w:t>;</w:t>
      </w:r>
    </w:p>
    <w:p w14:paraId="79F86ACE" w14:textId="77777777" w:rsidR="006D47AD" w:rsidRPr="00BC4E5F" w:rsidRDefault="006E77B1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разработка процедуры взаимодействия с благотворителями по направлениям;</w:t>
      </w:r>
    </w:p>
    <w:p w14:paraId="4A2649CF" w14:textId="2DAB37B3" w:rsidR="006E77B1" w:rsidRPr="00BC4E5F" w:rsidRDefault="006E77B1" w:rsidP="00A7207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развитие устойчивой сети партнеров и волонтеров, поддерживающих </w:t>
      </w:r>
      <w:r w:rsidR="00A7207D" w:rsidRPr="00F0692B">
        <w:rPr>
          <w:rFonts w:asciiTheme="minorHAnsi" w:hAnsiTheme="minorHAnsi" w:cstheme="minorHAnsi"/>
          <w:color w:val="000000"/>
        </w:rPr>
        <w:t xml:space="preserve">Программу </w:t>
      </w:r>
      <w:r w:rsidRPr="00F0692B">
        <w:rPr>
          <w:rFonts w:asciiTheme="minorHAnsi" w:hAnsiTheme="minorHAnsi" w:cstheme="minorHAnsi"/>
          <w:color w:val="000000"/>
        </w:rPr>
        <w:t>Фонд</w:t>
      </w:r>
      <w:r w:rsidR="00A7207D" w:rsidRPr="00F0692B">
        <w:rPr>
          <w:rFonts w:asciiTheme="minorHAnsi" w:hAnsiTheme="minorHAnsi" w:cstheme="minorHAnsi"/>
          <w:color w:val="000000"/>
        </w:rPr>
        <w:t>а</w:t>
      </w:r>
      <w:r w:rsidRPr="00F0692B">
        <w:rPr>
          <w:rFonts w:asciiTheme="minorHAnsi" w:hAnsiTheme="minorHAnsi" w:cstheme="minorHAnsi"/>
          <w:color w:val="000000"/>
        </w:rPr>
        <w:t>.</w:t>
      </w:r>
    </w:p>
    <w:p w14:paraId="39EA7679" w14:textId="77777777" w:rsidR="00661EDE" w:rsidRPr="00BC4E5F" w:rsidRDefault="00661EDE" w:rsidP="00661EDE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72CFC57D" w14:textId="31C06E70" w:rsidR="00661EDE" w:rsidRPr="00BC4E5F" w:rsidRDefault="003D3927" w:rsidP="003D392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i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МЕРОПРИЯТИЯ ПРОГРАММЫ</w:t>
      </w:r>
      <w:r w:rsidR="00A019FB" w:rsidRPr="00BC4E5F">
        <w:rPr>
          <w:rFonts w:asciiTheme="minorHAnsi" w:hAnsiTheme="minorHAnsi" w:cstheme="minorHAnsi"/>
          <w:b/>
          <w:bCs/>
          <w:color w:val="000000"/>
        </w:rPr>
        <w:t xml:space="preserve"> (1 января 2021 года – 31 декабря 2021 года)</w:t>
      </w:r>
      <w:r w:rsidR="002912E3" w:rsidRPr="00BC4E5F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7D83BD5" w14:textId="77777777" w:rsidR="00661EDE" w:rsidRPr="00BC4E5F" w:rsidRDefault="00661EDE" w:rsidP="00F84BF8">
      <w:pPr>
        <w:numPr>
          <w:ilvl w:val="2"/>
          <w:numId w:val="4"/>
        </w:numPr>
        <w:shd w:val="clear" w:color="auto" w:fill="FFFFFF"/>
        <w:tabs>
          <w:tab w:val="num" w:pos="567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Проект </w:t>
      </w:r>
      <w:r w:rsidR="00C02088" w:rsidRPr="00BC4E5F">
        <w:rPr>
          <w:rFonts w:asciiTheme="minorHAnsi" w:hAnsiTheme="minorHAnsi" w:cstheme="minorHAnsi"/>
          <w:b/>
          <w:bCs/>
          <w:color w:val="000000"/>
        </w:rPr>
        <w:t>«И</w:t>
      </w:r>
      <w:r w:rsidR="009919FB" w:rsidRPr="00BC4E5F">
        <w:rPr>
          <w:rFonts w:asciiTheme="minorHAnsi" w:hAnsiTheme="minorHAnsi" w:cstheme="minorHAnsi"/>
          <w:b/>
          <w:bCs/>
          <w:color w:val="000000"/>
        </w:rPr>
        <w:t xml:space="preserve">сторико-патриотическая постановка </w:t>
      </w:r>
      <w:r w:rsidRPr="00BC4E5F">
        <w:rPr>
          <w:rFonts w:asciiTheme="minorHAnsi" w:hAnsiTheme="minorHAnsi" w:cstheme="minorHAnsi"/>
          <w:b/>
          <w:bCs/>
          <w:color w:val="000000"/>
        </w:rPr>
        <w:t>«Невский»</w:t>
      </w:r>
      <w:r w:rsidRPr="00BC4E5F">
        <w:rPr>
          <w:rFonts w:asciiTheme="minorHAnsi" w:hAnsiTheme="minorHAnsi" w:cstheme="minorHAnsi"/>
          <w:color w:val="000000"/>
        </w:rPr>
        <w:t>.</w:t>
      </w:r>
    </w:p>
    <w:p w14:paraId="2D7C11C1" w14:textId="3B3EFDA3" w:rsidR="00661EDE" w:rsidRPr="00BC4E5F" w:rsidRDefault="00661EDE" w:rsidP="00F84BF8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Цель проекта — </w:t>
      </w:r>
      <w:r w:rsidR="009919FB" w:rsidRPr="00BC4E5F">
        <w:rPr>
          <w:rFonts w:asciiTheme="minorHAnsi" w:hAnsiTheme="minorHAnsi" w:cstheme="minorHAnsi"/>
          <w:color w:val="000000"/>
        </w:rPr>
        <w:t>создание и тиражирова</w:t>
      </w:r>
      <w:r w:rsidR="007E19FA" w:rsidRPr="00BC4E5F">
        <w:rPr>
          <w:rFonts w:asciiTheme="minorHAnsi" w:hAnsiTheme="minorHAnsi" w:cstheme="minorHAnsi"/>
          <w:color w:val="000000"/>
        </w:rPr>
        <w:t xml:space="preserve">ние для малоимущих и </w:t>
      </w:r>
      <w:r w:rsidR="00EA75B2">
        <w:rPr>
          <w:rFonts w:asciiTheme="minorHAnsi" w:hAnsiTheme="minorHAnsi" w:cstheme="minorHAnsi"/>
          <w:color w:val="000000"/>
        </w:rPr>
        <w:t xml:space="preserve">социально незащищенных граждан </w:t>
      </w:r>
      <w:r w:rsidR="009919FB" w:rsidRPr="00BC4E5F">
        <w:rPr>
          <w:rFonts w:asciiTheme="minorHAnsi" w:hAnsiTheme="minorHAnsi" w:cstheme="minorHAnsi"/>
          <w:color w:val="000000"/>
        </w:rPr>
        <w:t xml:space="preserve"> историко-патриотической постановки «Невский»</w:t>
      </w:r>
      <w:r w:rsidRPr="00BC4E5F">
        <w:rPr>
          <w:rFonts w:asciiTheme="minorHAnsi" w:hAnsiTheme="minorHAnsi" w:cstheme="minorHAnsi"/>
          <w:color w:val="000000"/>
        </w:rPr>
        <w:t>;</w:t>
      </w:r>
      <w:r w:rsidR="00791C49" w:rsidRPr="00BC4E5F">
        <w:rPr>
          <w:rFonts w:asciiTheme="minorHAnsi" w:hAnsiTheme="minorHAnsi" w:cstheme="minorHAnsi"/>
          <w:color w:val="000000"/>
        </w:rPr>
        <w:t xml:space="preserve"> </w:t>
      </w:r>
    </w:p>
    <w:p w14:paraId="0BC1D582" w14:textId="42CA9E2A" w:rsidR="00661EDE" w:rsidRPr="00BC4E5F" w:rsidRDefault="003F3EF6" w:rsidP="00F84BF8">
      <w:pPr>
        <w:numPr>
          <w:ilvl w:val="1"/>
          <w:numId w:val="4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3F3EF6">
        <w:rPr>
          <w:rFonts w:asciiTheme="minorHAnsi" w:hAnsiTheme="minorHAnsi" w:cstheme="minorHAnsi"/>
          <w:color w:val="000000"/>
        </w:rPr>
        <w:t>Задача проекта — привлечение внимания детей, молодежи и взрослых к исторически-значимой личности Великого Князя Александра Невского, который свои основные подвиги совершил еще в юные годы, что является прекрасным примером для современной молодежи, которого так не хватает сегодня для духовно-нравственного и патриотического воспитания.</w:t>
      </w:r>
    </w:p>
    <w:p w14:paraId="26289F24" w14:textId="77777777" w:rsidR="005D267C" w:rsidRPr="00BC4E5F" w:rsidRDefault="005D267C" w:rsidP="005D267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Проект </w:t>
      </w:r>
      <w:r w:rsidR="003D1C5F" w:rsidRPr="00BC4E5F">
        <w:rPr>
          <w:rFonts w:asciiTheme="minorHAnsi" w:hAnsiTheme="minorHAnsi" w:cstheme="minorHAnsi"/>
          <w:b/>
          <w:bCs/>
          <w:color w:val="000000"/>
        </w:rPr>
        <w:t>«</w:t>
      </w:r>
      <w:r w:rsidRPr="00BC4E5F">
        <w:rPr>
          <w:rFonts w:asciiTheme="minorHAnsi" w:hAnsiTheme="minorHAnsi" w:cstheme="minorHAnsi"/>
          <w:b/>
          <w:bCs/>
          <w:color w:val="000000"/>
        </w:rPr>
        <w:t>Конкурс-Фестиваль «Невский»</w:t>
      </w:r>
    </w:p>
    <w:p w14:paraId="7F6DE36B" w14:textId="77777777" w:rsidR="00C02088" w:rsidRPr="00BC4E5F" w:rsidRDefault="00C02088" w:rsidP="002733A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Цель проекта — выявление талантливых исполнителей, помощь в реализации их творческих способностей;</w:t>
      </w:r>
    </w:p>
    <w:p w14:paraId="35BA7AAE" w14:textId="0B9F3093" w:rsidR="00C02088" w:rsidRPr="00BC4E5F" w:rsidRDefault="00C02088" w:rsidP="002733A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Задача проекта — поддержка и развитие детского и юношеского творчества. Помощь руководителям и педагогам творческих коллективов в повышении </w:t>
      </w:r>
      <w:r w:rsidRPr="003F3EF6">
        <w:rPr>
          <w:rFonts w:asciiTheme="minorHAnsi" w:hAnsiTheme="minorHAnsi" w:cstheme="minorHAnsi"/>
          <w:color w:val="000000"/>
        </w:rPr>
        <w:t>педагогической</w:t>
      </w:r>
      <w:r w:rsidR="003434FD">
        <w:rPr>
          <w:rFonts w:asciiTheme="minorHAnsi" w:hAnsiTheme="minorHAnsi" w:cstheme="minorHAnsi"/>
          <w:color w:val="000000"/>
        </w:rPr>
        <w:t xml:space="preserve"> квалификации.</w:t>
      </w:r>
    </w:p>
    <w:p w14:paraId="4E0133F6" w14:textId="77777777" w:rsidR="005A48D7" w:rsidRPr="00BC4E5F" w:rsidRDefault="003D1C5F" w:rsidP="005A48D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Проект </w:t>
      </w:r>
      <w:r w:rsidRPr="00BC4E5F">
        <w:rPr>
          <w:rFonts w:asciiTheme="minorHAnsi" w:hAnsiTheme="minorHAnsi" w:cstheme="minorHAnsi"/>
          <w:b/>
          <w:bCs/>
          <w:color w:val="000000"/>
        </w:rPr>
        <w:t>«</w:t>
      </w:r>
      <w:proofErr w:type="spellStart"/>
      <w:r w:rsidRPr="00BC4E5F">
        <w:rPr>
          <w:rFonts w:asciiTheme="minorHAnsi" w:hAnsiTheme="minorHAnsi" w:cstheme="minorHAnsi"/>
          <w:b/>
          <w:bCs/>
          <w:color w:val="000000"/>
        </w:rPr>
        <w:t>Блогер</w:t>
      </w:r>
      <w:proofErr w:type="spellEnd"/>
      <w:r w:rsidRPr="00BC4E5F">
        <w:rPr>
          <w:rFonts w:asciiTheme="minorHAnsi" w:hAnsiTheme="minorHAnsi" w:cstheme="minorHAnsi"/>
          <w:b/>
          <w:bCs/>
          <w:color w:val="000000"/>
        </w:rPr>
        <w:t xml:space="preserve"> в городе. По стопам Александра Невского»</w:t>
      </w:r>
    </w:p>
    <w:p w14:paraId="1F333A89" w14:textId="2473018C" w:rsidR="005A48D7" w:rsidRPr="00BC4E5F" w:rsidRDefault="005A48D7" w:rsidP="002733A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Цель проекта —</w:t>
      </w:r>
      <w:r w:rsidR="00ED3E8F" w:rsidRPr="00BC4E5F">
        <w:rPr>
          <w:rFonts w:asciiTheme="minorHAnsi" w:hAnsiTheme="minorHAnsi" w:cstheme="minorHAnsi"/>
          <w:color w:val="000000"/>
        </w:rPr>
        <w:t xml:space="preserve"> выявление талантливых </w:t>
      </w:r>
      <w:proofErr w:type="spellStart"/>
      <w:r w:rsidR="00ED3E8F" w:rsidRPr="00BC4E5F">
        <w:rPr>
          <w:rFonts w:asciiTheme="minorHAnsi" w:hAnsiTheme="minorHAnsi" w:cstheme="minorHAnsi"/>
          <w:color w:val="000000"/>
        </w:rPr>
        <w:t>блогеров</w:t>
      </w:r>
      <w:proofErr w:type="spellEnd"/>
      <w:r w:rsidR="00ED3E8F" w:rsidRPr="00BC4E5F">
        <w:rPr>
          <w:rFonts w:asciiTheme="minorHAnsi" w:hAnsiTheme="minorHAnsi" w:cstheme="minorHAnsi"/>
          <w:color w:val="000000"/>
        </w:rPr>
        <w:t xml:space="preserve">, </w:t>
      </w:r>
      <w:r w:rsidR="00504CFF" w:rsidRPr="00BC4E5F">
        <w:rPr>
          <w:rFonts w:asciiTheme="minorHAnsi" w:hAnsiTheme="minorHAnsi" w:cstheme="minorHAnsi"/>
          <w:color w:val="000000"/>
        </w:rPr>
        <w:t>содействие</w:t>
      </w:r>
      <w:r w:rsidR="00ED3E8F" w:rsidRPr="00BC4E5F">
        <w:rPr>
          <w:rFonts w:asciiTheme="minorHAnsi" w:hAnsiTheme="minorHAnsi" w:cstheme="minorHAnsi"/>
          <w:color w:val="000000"/>
        </w:rPr>
        <w:t xml:space="preserve"> в их продвижении.</w:t>
      </w:r>
    </w:p>
    <w:p w14:paraId="0B596F44" w14:textId="77777777" w:rsidR="005A48D7" w:rsidRPr="00BC4E5F" w:rsidRDefault="005A48D7" w:rsidP="002733A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Задача проекта —</w:t>
      </w:r>
      <w:r w:rsidR="00ED3E8F" w:rsidRPr="00BC4E5F">
        <w:rPr>
          <w:rFonts w:asciiTheme="minorHAnsi" w:hAnsiTheme="minorHAnsi" w:cstheme="minorHAnsi"/>
          <w:color w:val="000000"/>
        </w:rPr>
        <w:t xml:space="preserve"> поддержка и развитие творчества в современной </w:t>
      </w:r>
      <w:proofErr w:type="spellStart"/>
      <w:r w:rsidR="00ED3E8F" w:rsidRPr="00BC4E5F">
        <w:rPr>
          <w:rFonts w:asciiTheme="minorHAnsi" w:hAnsiTheme="minorHAnsi" w:cstheme="minorHAnsi"/>
          <w:color w:val="000000"/>
        </w:rPr>
        <w:t>блого</w:t>
      </w:r>
      <w:proofErr w:type="spellEnd"/>
      <w:r w:rsidR="00ED3E8F" w:rsidRPr="00BC4E5F">
        <w:rPr>
          <w:rFonts w:asciiTheme="minorHAnsi" w:hAnsiTheme="minorHAnsi" w:cstheme="minorHAnsi"/>
          <w:color w:val="000000"/>
        </w:rPr>
        <w:t xml:space="preserve">-сфере. Насыщение интернет – пространства культурной и патриотической составляющей. </w:t>
      </w:r>
    </w:p>
    <w:p w14:paraId="010E40D9" w14:textId="77777777" w:rsidR="003D1C5F" w:rsidRPr="00BC4E5F" w:rsidRDefault="003D1C5F" w:rsidP="005D267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Проект </w:t>
      </w:r>
      <w:r w:rsidRPr="00BC4E5F">
        <w:rPr>
          <w:rFonts w:asciiTheme="minorHAnsi" w:hAnsiTheme="minorHAnsi" w:cstheme="minorHAnsi"/>
          <w:b/>
          <w:bCs/>
          <w:color w:val="000000"/>
        </w:rPr>
        <w:t>«Реконструкции известных сражений Александра Невского»</w:t>
      </w:r>
    </w:p>
    <w:p w14:paraId="1ADA80B4" w14:textId="1633BF92" w:rsidR="005A48D7" w:rsidRPr="00BC4E5F" w:rsidRDefault="005A48D7" w:rsidP="002733A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Цель проекта —</w:t>
      </w:r>
      <w:r w:rsidR="00ED3E8F" w:rsidRPr="00BC4E5F">
        <w:rPr>
          <w:rFonts w:asciiTheme="minorHAnsi" w:hAnsiTheme="minorHAnsi" w:cstheme="minorHAnsi"/>
          <w:color w:val="000000"/>
        </w:rPr>
        <w:t>осве</w:t>
      </w:r>
      <w:r w:rsidR="009D4797" w:rsidRPr="00BC4E5F">
        <w:rPr>
          <w:rFonts w:asciiTheme="minorHAnsi" w:hAnsiTheme="minorHAnsi" w:cstheme="minorHAnsi"/>
          <w:color w:val="000000"/>
        </w:rPr>
        <w:t>щение исторических событий, оказавших сильн</w:t>
      </w:r>
      <w:r w:rsidR="007169E0" w:rsidRPr="00BC4E5F">
        <w:rPr>
          <w:rFonts w:asciiTheme="minorHAnsi" w:hAnsiTheme="minorHAnsi" w:cstheme="minorHAnsi"/>
          <w:color w:val="000000"/>
        </w:rPr>
        <w:t>ое</w:t>
      </w:r>
      <w:r w:rsidR="009D4797" w:rsidRPr="00BC4E5F">
        <w:rPr>
          <w:rFonts w:asciiTheme="minorHAnsi" w:hAnsiTheme="minorHAnsi" w:cstheme="minorHAnsi"/>
          <w:color w:val="000000"/>
        </w:rPr>
        <w:t xml:space="preserve"> влияние на формирование нашего </w:t>
      </w:r>
      <w:r w:rsidR="002733AE">
        <w:rPr>
          <w:rFonts w:asciiTheme="minorHAnsi" w:hAnsiTheme="minorHAnsi" w:cstheme="minorHAnsi"/>
          <w:color w:val="000000"/>
        </w:rPr>
        <w:t>г</w:t>
      </w:r>
      <w:r w:rsidR="009D4797" w:rsidRPr="00BC4E5F">
        <w:rPr>
          <w:rFonts w:asciiTheme="minorHAnsi" w:hAnsiTheme="minorHAnsi" w:cstheme="minorHAnsi"/>
          <w:color w:val="000000"/>
        </w:rPr>
        <w:t>осударства.</w:t>
      </w:r>
    </w:p>
    <w:p w14:paraId="4B8831E3" w14:textId="77777777" w:rsidR="005A48D7" w:rsidRPr="00BC4E5F" w:rsidRDefault="005A48D7" w:rsidP="002733A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Задача проекта —</w:t>
      </w:r>
      <w:r w:rsidR="009D4797" w:rsidRPr="00BC4E5F">
        <w:rPr>
          <w:rFonts w:asciiTheme="minorHAnsi" w:hAnsiTheme="minorHAnsi" w:cstheme="minorHAnsi"/>
          <w:color w:val="000000"/>
        </w:rPr>
        <w:t>привлечение внимания детей и взрослых к важным историческим событиям во время правления Великого Князя Александра Невского.</w:t>
      </w:r>
    </w:p>
    <w:p w14:paraId="42EEB528" w14:textId="77777777" w:rsidR="003D1C5F" w:rsidRPr="00BC4E5F" w:rsidRDefault="003D1C5F" w:rsidP="005D267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Проект </w:t>
      </w:r>
      <w:r w:rsidRPr="00BC4E5F">
        <w:rPr>
          <w:rFonts w:asciiTheme="minorHAnsi" w:hAnsiTheme="minorHAnsi" w:cstheme="minorHAnsi"/>
          <w:b/>
          <w:bCs/>
          <w:color w:val="000000"/>
        </w:rPr>
        <w:t>«Интернет-</w:t>
      </w:r>
      <w:proofErr w:type="spellStart"/>
      <w:r w:rsidRPr="00BC4E5F">
        <w:rPr>
          <w:rFonts w:asciiTheme="minorHAnsi" w:hAnsiTheme="minorHAnsi" w:cstheme="minorHAnsi"/>
          <w:b/>
          <w:bCs/>
          <w:color w:val="000000"/>
        </w:rPr>
        <w:t>челлендж</w:t>
      </w:r>
      <w:proofErr w:type="spellEnd"/>
      <w:r w:rsidRPr="00BC4E5F">
        <w:rPr>
          <w:rFonts w:asciiTheme="minorHAnsi" w:hAnsiTheme="minorHAnsi" w:cstheme="minorHAnsi"/>
          <w:b/>
          <w:bCs/>
          <w:color w:val="000000"/>
        </w:rPr>
        <w:t xml:space="preserve"> и </w:t>
      </w:r>
      <w:proofErr w:type="spellStart"/>
      <w:r w:rsidRPr="00BC4E5F">
        <w:rPr>
          <w:rFonts w:asciiTheme="minorHAnsi" w:hAnsiTheme="minorHAnsi" w:cstheme="minorHAnsi"/>
          <w:b/>
          <w:bCs/>
          <w:color w:val="000000"/>
        </w:rPr>
        <w:t>флэшмоб</w:t>
      </w:r>
      <w:proofErr w:type="spellEnd"/>
      <w:r w:rsidRPr="00BC4E5F">
        <w:rPr>
          <w:rFonts w:asciiTheme="minorHAnsi" w:hAnsiTheme="minorHAnsi" w:cstheme="minorHAnsi"/>
          <w:b/>
          <w:bCs/>
          <w:color w:val="000000"/>
        </w:rPr>
        <w:t xml:space="preserve"> #ЯкакНевский»</w:t>
      </w:r>
    </w:p>
    <w:p w14:paraId="5AA8A00A" w14:textId="759F3AEC" w:rsidR="005A48D7" w:rsidRPr="00BC4E5F" w:rsidRDefault="005A48D7" w:rsidP="003704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Цель проекта —</w:t>
      </w:r>
      <w:r w:rsidR="009D4797" w:rsidRPr="00BC4E5F">
        <w:rPr>
          <w:rFonts w:asciiTheme="minorHAnsi" w:hAnsiTheme="minorHAnsi" w:cstheme="minorHAnsi"/>
          <w:color w:val="000000"/>
        </w:rPr>
        <w:t xml:space="preserve"> объединение большого количества людей разных возрастов в сообщество с</w:t>
      </w:r>
      <w:r w:rsidR="007169E0" w:rsidRPr="00BC4E5F">
        <w:rPr>
          <w:rFonts w:asciiTheme="minorHAnsi" w:hAnsiTheme="minorHAnsi" w:cstheme="minorHAnsi"/>
          <w:color w:val="000000"/>
        </w:rPr>
        <w:t>о схожими</w:t>
      </w:r>
      <w:r w:rsidR="009D4797" w:rsidRPr="00BC4E5F">
        <w:rPr>
          <w:rFonts w:asciiTheme="minorHAnsi" w:hAnsiTheme="minorHAnsi" w:cstheme="minorHAnsi"/>
          <w:color w:val="000000"/>
        </w:rPr>
        <w:t xml:space="preserve"> интересами</w:t>
      </w:r>
      <w:r w:rsidR="007756DE" w:rsidRPr="00BC4E5F">
        <w:rPr>
          <w:rFonts w:asciiTheme="minorHAnsi" w:hAnsiTheme="minorHAnsi" w:cstheme="minorHAnsi"/>
          <w:color w:val="000000"/>
        </w:rPr>
        <w:t xml:space="preserve"> в культурно—исторической сфере.</w:t>
      </w:r>
    </w:p>
    <w:p w14:paraId="121077AD" w14:textId="77777777" w:rsidR="005A48D7" w:rsidRPr="00BC4E5F" w:rsidRDefault="005A48D7" w:rsidP="003704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Задача проекта —</w:t>
      </w:r>
      <w:r w:rsidR="007756DE" w:rsidRPr="00BC4E5F">
        <w:rPr>
          <w:rFonts w:asciiTheme="minorHAnsi" w:hAnsiTheme="minorHAnsi" w:cstheme="minorHAnsi"/>
          <w:color w:val="000000"/>
        </w:rPr>
        <w:t xml:space="preserve"> популяризация в интернете важных вех культурно-исторического наследия. Создание новых сообществ с общей целью сохранения исторического наследия. </w:t>
      </w:r>
    </w:p>
    <w:p w14:paraId="1CCBEBBC" w14:textId="013B1545" w:rsidR="003D1C5F" w:rsidRPr="00BC4E5F" w:rsidRDefault="003D1C5F" w:rsidP="005D267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Проект </w:t>
      </w:r>
      <w:r w:rsidRPr="00BC4E5F">
        <w:rPr>
          <w:rFonts w:asciiTheme="minorHAnsi" w:hAnsiTheme="minorHAnsi" w:cstheme="minorHAnsi"/>
          <w:b/>
          <w:bCs/>
          <w:color w:val="000000"/>
        </w:rPr>
        <w:t>«Гала-Концерт Фестиваля «Невский»</w:t>
      </w:r>
    </w:p>
    <w:p w14:paraId="561F5480" w14:textId="7A5070A7" w:rsidR="005A48D7" w:rsidRPr="00E9490C" w:rsidRDefault="005A48D7" w:rsidP="00E9490C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3F3EF6">
        <w:rPr>
          <w:rFonts w:asciiTheme="minorHAnsi" w:hAnsiTheme="minorHAnsi" w:cstheme="minorHAnsi"/>
          <w:color w:val="000000"/>
        </w:rPr>
        <w:t>Цель проекта —</w:t>
      </w:r>
      <w:r w:rsidR="007756DE" w:rsidRPr="003F3EF6">
        <w:rPr>
          <w:rFonts w:asciiTheme="minorHAnsi" w:hAnsiTheme="minorHAnsi" w:cstheme="minorHAnsi"/>
          <w:color w:val="000000"/>
        </w:rPr>
        <w:t xml:space="preserve"> «отчет» о проделанной работе Фонда, результат</w:t>
      </w:r>
      <w:r w:rsidR="008E15E5" w:rsidRPr="003F3EF6">
        <w:rPr>
          <w:rFonts w:asciiTheme="minorHAnsi" w:hAnsiTheme="minorHAnsi" w:cstheme="minorHAnsi"/>
          <w:color w:val="000000"/>
        </w:rPr>
        <w:t>ах</w:t>
      </w:r>
      <w:r w:rsidR="008E15E5" w:rsidRPr="00BC4E5F">
        <w:rPr>
          <w:rFonts w:asciiTheme="minorHAnsi" w:hAnsiTheme="minorHAnsi" w:cstheme="minorHAnsi"/>
          <w:color w:val="000000"/>
        </w:rPr>
        <w:t xml:space="preserve"> мероприятий Программы в виде</w:t>
      </w:r>
      <w:r w:rsidR="007756DE" w:rsidRPr="00BC4E5F">
        <w:rPr>
          <w:rFonts w:asciiTheme="minorHAnsi" w:hAnsiTheme="minorHAnsi" w:cstheme="minorHAnsi"/>
          <w:color w:val="000000"/>
        </w:rPr>
        <w:t xml:space="preserve"> награждения победителей конкурс</w:t>
      </w:r>
      <w:r w:rsidR="00983156">
        <w:rPr>
          <w:rFonts w:asciiTheme="minorHAnsi" w:hAnsiTheme="minorHAnsi" w:cstheme="minorHAnsi"/>
          <w:color w:val="000000"/>
        </w:rPr>
        <w:t>ов</w:t>
      </w:r>
      <w:r w:rsidR="00222ED1" w:rsidRPr="00BC4E5F">
        <w:rPr>
          <w:rFonts w:asciiTheme="minorHAnsi" w:hAnsiTheme="minorHAnsi" w:cstheme="minorHAnsi"/>
          <w:color w:val="000000"/>
        </w:rPr>
        <w:t>.</w:t>
      </w:r>
      <w:r w:rsidR="007756DE" w:rsidRPr="00BC4E5F">
        <w:rPr>
          <w:rFonts w:asciiTheme="minorHAnsi" w:hAnsiTheme="minorHAnsi" w:cstheme="minorHAnsi"/>
          <w:color w:val="000000"/>
        </w:rPr>
        <w:t xml:space="preserve"> </w:t>
      </w:r>
    </w:p>
    <w:p w14:paraId="0AF99E1A" w14:textId="64643D95" w:rsidR="005A48D7" w:rsidRPr="00BC4E5F" w:rsidRDefault="005A48D7" w:rsidP="003704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lastRenderedPageBreak/>
        <w:t>Задача проекта —</w:t>
      </w:r>
      <w:r w:rsidR="00222ED1" w:rsidRPr="00BC4E5F">
        <w:rPr>
          <w:rFonts w:asciiTheme="minorHAnsi" w:hAnsiTheme="minorHAnsi" w:cstheme="minorHAnsi"/>
          <w:color w:val="000000"/>
        </w:rPr>
        <w:t xml:space="preserve"> в праздничной и красочной атмосфере провести мероприятие с подведением итогов</w:t>
      </w:r>
      <w:r w:rsidR="008E15E5" w:rsidRPr="00BC4E5F">
        <w:rPr>
          <w:rFonts w:asciiTheme="minorHAnsi" w:hAnsiTheme="minorHAnsi" w:cstheme="minorHAnsi"/>
          <w:color w:val="000000"/>
        </w:rPr>
        <w:t xml:space="preserve"> Программы в течение</w:t>
      </w:r>
      <w:r w:rsidR="00222ED1" w:rsidRPr="00BC4E5F">
        <w:rPr>
          <w:rFonts w:asciiTheme="minorHAnsi" w:hAnsiTheme="minorHAnsi" w:cstheme="minorHAnsi"/>
          <w:color w:val="000000"/>
        </w:rPr>
        <w:t xml:space="preserve"> отчетного периода.</w:t>
      </w:r>
    </w:p>
    <w:p w14:paraId="2532F8A1" w14:textId="71459612" w:rsidR="003D3927" w:rsidRPr="00BC4E5F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Продвижение </w:t>
      </w:r>
      <w:r w:rsidR="003F3EF6">
        <w:rPr>
          <w:rFonts w:asciiTheme="minorHAnsi" w:hAnsiTheme="minorHAnsi" w:cstheme="minorHAnsi"/>
          <w:color w:val="000000"/>
        </w:rPr>
        <w:t>Программы</w:t>
      </w:r>
      <w:r w:rsidRPr="00BC4E5F">
        <w:rPr>
          <w:rFonts w:asciiTheme="minorHAnsi" w:hAnsiTheme="minorHAnsi" w:cstheme="minorHAnsi"/>
          <w:color w:val="000000"/>
        </w:rPr>
        <w:t xml:space="preserve"> Фонда в социальных сетях (с целью повышения осведомленности, повышения лояльности и сбор</w:t>
      </w:r>
      <w:r w:rsidR="0037046A">
        <w:rPr>
          <w:rFonts w:asciiTheme="minorHAnsi" w:hAnsiTheme="minorHAnsi" w:cstheme="minorHAnsi"/>
          <w:color w:val="000000"/>
        </w:rPr>
        <w:t>а</w:t>
      </w:r>
      <w:r w:rsidRPr="00BC4E5F">
        <w:rPr>
          <w:rFonts w:asciiTheme="minorHAnsi" w:hAnsiTheme="minorHAnsi" w:cstheme="minorHAnsi"/>
          <w:color w:val="000000"/>
        </w:rPr>
        <w:t xml:space="preserve"> пожертвований); </w:t>
      </w:r>
    </w:p>
    <w:p w14:paraId="2F790045" w14:textId="32E0294C" w:rsidR="003D3927" w:rsidRPr="00BC4E5F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Регулярное </w:t>
      </w:r>
      <w:r w:rsidR="0037046A" w:rsidRPr="00BC4E5F">
        <w:rPr>
          <w:rFonts w:asciiTheme="minorHAnsi" w:hAnsiTheme="minorHAnsi" w:cstheme="minorHAnsi"/>
          <w:color w:val="000000"/>
        </w:rPr>
        <w:t>взаимодействие</w:t>
      </w:r>
      <w:r w:rsidRPr="00BC4E5F">
        <w:rPr>
          <w:rFonts w:asciiTheme="minorHAnsi" w:hAnsiTheme="minorHAnsi" w:cstheme="minorHAnsi"/>
          <w:color w:val="000000"/>
        </w:rPr>
        <w:t xml:space="preserve"> со СМИ, социальными медиа и </w:t>
      </w:r>
      <w:proofErr w:type="spellStart"/>
      <w:r w:rsidRPr="00BC4E5F">
        <w:rPr>
          <w:rFonts w:asciiTheme="minorHAnsi" w:hAnsiTheme="minorHAnsi" w:cstheme="minorHAnsi"/>
          <w:color w:val="000000"/>
        </w:rPr>
        <w:t>блогерами</w:t>
      </w:r>
      <w:proofErr w:type="spellEnd"/>
      <w:r w:rsidRPr="00BC4E5F">
        <w:rPr>
          <w:rFonts w:asciiTheme="minorHAnsi" w:hAnsiTheme="minorHAnsi" w:cstheme="minorHAnsi"/>
          <w:color w:val="000000"/>
        </w:rPr>
        <w:t>;</w:t>
      </w:r>
    </w:p>
    <w:p w14:paraId="500C315B" w14:textId="159B2DE6" w:rsidR="003D3927" w:rsidRPr="0037046A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3F3EF6">
        <w:rPr>
          <w:rFonts w:asciiTheme="minorHAnsi" w:hAnsiTheme="minorHAnsi" w:cstheme="minorHAnsi"/>
          <w:color w:val="000000"/>
        </w:rPr>
        <w:t xml:space="preserve">Кампании </w:t>
      </w:r>
      <w:proofErr w:type="spellStart"/>
      <w:r w:rsidRPr="003F3EF6">
        <w:rPr>
          <w:rFonts w:asciiTheme="minorHAnsi" w:hAnsiTheme="minorHAnsi" w:cstheme="minorHAnsi"/>
          <w:color w:val="000000"/>
        </w:rPr>
        <w:t>социальнои</w:t>
      </w:r>
      <w:proofErr w:type="spellEnd"/>
      <w:r w:rsidRPr="003F3EF6">
        <w:rPr>
          <w:rFonts w:asciiTheme="minorHAnsi" w:hAnsiTheme="minorHAnsi" w:cstheme="minorHAnsi"/>
          <w:color w:val="000000"/>
        </w:rPr>
        <w:t xml:space="preserve">̆ и </w:t>
      </w:r>
      <w:proofErr w:type="spellStart"/>
      <w:r w:rsidRPr="003F3EF6">
        <w:rPr>
          <w:rFonts w:asciiTheme="minorHAnsi" w:hAnsiTheme="minorHAnsi" w:cstheme="minorHAnsi"/>
          <w:color w:val="000000"/>
        </w:rPr>
        <w:t>вируснои</w:t>
      </w:r>
      <w:proofErr w:type="spellEnd"/>
      <w:r w:rsidRPr="003F3EF6">
        <w:rPr>
          <w:rFonts w:asciiTheme="minorHAnsi" w:hAnsiTheme="minorHAnsi" w:cstheme="minorHAnsi"/>
          <w:color w:val="000000"/>
        </w:rPr>
        <w:t>̆ рекламы (с целью продвижения короткого номера и повышения узнаваемости Фонда);</w:t>
      </w:r>
      <w:r w:rsidRPr="0037046A">
        <w:rPr>
          <w:rFonts w:asciiTheme="minorHAnsi" w:hAnsiTheme="minorHAnsi" w:cstheme="minorHAnsi"/>
          <w:color w:val="000000"/>
          <w:highlight w:val="green"/>
        </w:rPr>
        <w:t xml:space="preserve"> </w:t>
      </w:r>
    </w:p>
    <w:p w14:paraId="7ECE452C" w14:textId="77777777" w:rsidR="003D3927" w:rsidRPr="00BC4E5F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Участие в крупных PR-мероприятиях в Москве и других регионах, в </w:t>
      </w:r>
      <w:proofErr w:type="spellStart"/>
      <w:r w:rsidRPr="00BC4E5F">
        <w:rPr>
          <w:rFonts w:asciiTheme="minorHAnsi" w:hAnsiTheme="minorHAnsi" w:cstheme="minorHAnsi"/>
          <w:color w:val="000000"/>
        </w:rPr>
        <w:t>т.ч</w:t>
      </w:r>
      <w:proofErr w:type="spellEnd"/>
      <w:r w:rsidRPr="00BC4E5F">
        <w:rPr>
          <w:rFonts w:asciiTheme="minorHAnsi" w:hAnsiTheme="minorHAnsi" w:cstheme="minorHAnsi"/>
          <w:color w:val="000000"/>
        </w:rPr>
        <w:t xml:space="preserve">. в благотворительных; </w:t>
      </w:r>
    </w:p>
    <w:p w14:paraId="4A40B660" w14:textId="7D3C7FAE" w:rsidR="003D3927" w:rsidRPr="00BC4E5F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Организация </w:t>
      </w:r>
      <w:proofErr w:type="spellStart"/>
      <w:r w:rsidRPr="00BC4E5F">
        <w:rPr>
          <w:rFonts w:asciiTheme="minorHAnsi" w:hAnsiTheme="minorHAnsi" w:cstheme="minorHAnsi"/>
          <w:color w:val="000000"/>
        </w:rPr>
        <w:t>фандрайзинговых</w:t>
      </w:r>
      <w:proofErr w:type="spellEnd"/>
      <w:r w:rsidRPr="00BC4E5F">
        <w:rPr>
          <w:rFonts w:asciiTheme="minorHAnsi" w:hAnsiTheme="minorHAnsi" w:cstheme="minorHAnsi"/>
          <w:color w:val="000000"/>
        </w:rPr>
        <w:t xml:space="preserve"> мероприятий в пользу </w:t>
      </w:r>
      <w:r w:rsidR="0037046A" w:rsidRPr="003F3EF6">
        <w:rPr>
          <w:rFonts w:asciiTheme="minorHAnsi" w:hAnsiTheme="minorHAnsi" w:cstheme="minorHAnsi"/>
          <w:color w:val="000000"/>
        </w:rPr>
        <w:t>П</w:t>
      </w:r>
      <w:r w:rsidRPr="003F3EF6">
        <w:rPr>
          <w:rFonts w:asciiTheme="minorHAnsi" w:hAnsiTheme="minorHAnsi" w:cstheme="minorHAnsi"/>
          <w:color w:val="000000"/>
        </w:rPr>
        <w:t>рограмм</w:t>
      </w:r>
      <w:r w:rsidR="0037046A" w:rsidRPr="003F3EF6">
        <w:rPr>
          <w:rFonts w:asciiTheme="minorHAnsi" w:hAnsiTheme="minorHAnsi" w:cstheme="minorHAnsi"/>
          <w:color w:val="000000"/>
        </w:rPr>
        <w:t>ы</w:t>
      </w:r>
      <w:r w:rsidR="0037046A">
        <w:rPr>
          <w:rFonts w:asciiTheme="minorHAnsi" w:hAnsiTheme="minorHAnsi" w:cstheme="minorHAnsi"/>
          <w:color w:val="000000"/>
        </w:rPr>
        <w:t xml:space="preserve"> </w:t>
      </w:r>
      <w:r w:rsidRPr="00BC4E5F">
        <w:rPr>
          <w:rFonts w:asciiTheme="minorHAnsi" w:hAnsiTheme="minorHAnsi" w:cstheme="minorHAnsi"/>
          <w:color w:val="000000"/>
        </w:rPr>
        <w:t>с целью повышения узнаваемости бренда;</w:t>
      </w:r>
    </w:p>
    <w:p w14:paraId="2FA1516D" w14:textId="1BD31036" w:rsidR="003D3927" w:rsidRPr="00BC4E5F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Работа с «лидерами мнений», привлечение известных </w:t>
      </w:r>
      <w:proofErr w:type="spellStart"/>
      <w:r w:rsidRPr="00BC4E5F">
        <w:rPr>
          <w:rFonts w:asciiTheme="minorHAnsi" w:hAnsiTheme="minorHAnsi" w:cstheme="minorHAnsi"/>
          <w:color w:val="000000"/>
        </w:rPr>
        <w:t>блогеров</w:t>
      </w:r>
      <w:proofErr w:type="spellEnd"/>
      <w:r w:rsidRPr="00BC4E5F">
        <w:rPr>
          <w:rFonts w:asciiTheme="minorHAnsi" w:hAnsiTheme="minorHAnsi" w:cstheme="minorHAnsi"/>
          <w:color w:val="000000"/>
        </w:rPr>
        <w:t xml:space="preserve">, вовлечение </w:t>
      </w:r>
      <w:r w:rsidR="00447363" w:rsidRPr="00BC4E5F">
        <w:rPr>
          <w:rFonts w:asciiTheme="minorHAnsi" w:hAnsiTheme="minorHAnsi" w:cstheme="minorHAnsi"/>
          <w:color w:val="000000"/>
        </w:rPr>
        <w:t>знаменитостей</w:t>
      </w:r>
      <w:r w:rsidRPr="00BC4E5F">
        <w:rPr>
          <w:rFonts w:asciiTheme="minorHAnsi" w:hAnsiTheme="minorHAnsi" w:cstheme="minorHAnsi"/>
          <w:color w:val="000000"/>
        </w:rPr>
        <w:t xml:space="preserve">̆ в качестве послов Фонда, формирование </w:t>
      </w:r>
      <w:r w:rsidR="00447363" w:rsidRPr="00BC4E5F">
        <w:rPr>
          <w:rFonts w:asciiTheme="minorHAnsi" w:hAnsiTheme="minorHAnsi" w:cstheme="minorHAnsi"/>
          <w:color w:val="000000"/>
        </w:rPr>
        <w:t>лояльной</w:t>
      </w:r>
      <w:r w:rsidRPr="00BC4E5F">
        <w:rPr>
          <w:rFonts w:asciiTheme="minorHAnsi" w:hAnsiTheme="minorHAnsi" w:cstheme="minorHAnsi"/>
          <w:color w:val="000000"/>
        </w:rPr>
        <w:t>̆ среды;</w:t>
      </w:r>
    </w:p>
    <w:p w14:paraId="5ABD8030" w14:textId="156BB777" w:rsidR="003D3927" w:rsidRPr="0037046A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strike/>
          <w:color w:val="000000"/>
        </w:rPr>
      </w:pPr>
      <w:r w:rsidRPr="003F3EF6">
        <w:rPr>
          <w:rFonts w:asciiTheme="minorHAnsi" w:hAnsiTheme="minorHAnsi" w:cstheme="minorHAnsi"/>
          <w:color w:val="000000"/>
        </w:rPr>
        <w:t xml:space="preserve">Производство </w:t>
      </w:r>
      <w:r w:rsidR="00447363" w:rsidRPr="003F3EF6">
        <w:rPr>
          <w:rFonts w:asciiTheme="minorHAnsi" w:hAnsiTheme="minorHAnsi" w:cstheme="minorHAnsi"/>
          <w:color w:val="000000"/>
        </w:rPr>
        <w:t>сувенирной</w:t>
      </w:r>
      <w:r w:rsidRPr="003F3EF6">
        <w:rPr>
          <w:rFonts w:asciiTheme="minorHAnsi" w:hAnsiTheme="minorHAnsi" w:cstheme="minorHAnsi"/>
          <w:color w:val="000000"/>
        </w:rPr>
        <w:t>̆ продукции, печатных и иных материалов;</w:t>
      </w:r>
      <w:r w:rsidR="0037046A" w:rsidRPr="0037046A">
        <w:rPr>
          <w:rFonts w:asciiTheme="minorHAnsi" w:hAnsiTheme="minorHAnsi" w:cstheme="minorHAnsi"/>
          <w:color w:val="000000"/>
          <w:highlight w:val="green"/>
        </w:rPr>
        <w:t xml:space="preserve"> </w:t>
      </w:r>
    </w:p>
    <w:p w14:paraId="32EB971E" w14:textId="7C2FB1D5" w:rsidR="003D3927" w:rsidRPr="00BC4E5F" w:rsidRDefault="003D3927" w:rsidP="003704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Организация и продвижение мероприятий</w:t>
      </w:r>
      <w:r w:rsidR="00AA6A86">
        <w:rPr>
          <w:rFonts w:asciiTheme="minorHAnsi" w:hAnsiTheme="minorHAnsi" w:cstheme="minorHAnsi"/>
          <w:color w:val="000000"/>
        </w:rPr>
        <w:t xml:space="preserve"> </w:t>
      </w:r>
      <w:r w:rsidR="00AA6A86" w:rsidRPr="00320571">
        <w:rPr>
          <w:rFonts w:asciiTheme="minorHAnsi" w:hAnsiTheme="minorHAnsi" w:cstheme="minorHAnsi"/>
          <w:color w:val="000000"/>
        </w:rPr>
        <w:t>Программы</w:t>
      </w:r>
      <w:r w:rsidRPr="00BC4E5F">
        <w:rPr>
          <w:rFonts w:asciiTheme="minorHAnsi" w:hAnsiTheme="minorHAnsi" w:cstheme="minorHAnsi"/>
          <w:color w:val="000000"/>
        </w:rPr>
        <w:t xml:space="preserve">: конференций, круглых столов, семинаров, общественных слушаний, социальных уроков и иных мероприятий, в </w:t>
      </w:r>
      <w:proofErr w:type="spellStart"/>
      <w:r w:rsidRPr="00BC4E5F">
        <w:rPr>
          <w:rFonts w:asciiTheme="minorHAnsi" w:hAnsiTheme="minorHAnsi" w:cstheme="minorHAnsi"/>
          <w:color w:val="000000"/>
        </w:rPr>
        <w:t>т.ч</w:t>
      </w:r>
      <w:proofErr w:type="spellEnd"/>
      <w:r w:rsidRPr="00BC4E5F">
        <w:rPr>
          <w:rFonts w:asciiTheme="minorHAnsi" w:hAnsiTheme="minorHAnsi" w:cstheme="minorHAnsi"/>
          <w:color w:val="000000"/>
        </w:rPr>
        <w:t>. культурно-массовых (театральные показы, гастроли, фестивали, концерты и пр.)</w:t>
      </w:r>
    </w:p>
    <w:p w14:paraId="06A0FE55" w14:textId="77777777" w:rsidR="00791C49" w:rsidRPr="00BC4E5F" w:rsidRDefault="00791C49" w:rsidP="00791C4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</w:p>
    <w:p w14:paraId="0234EC07" w14:textId="77777777" w:rsidR="00C02088" w:rsidRPr="00BC4E5F" w:rsidRDefault="004044E0" w:rsidP="004044E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ВИДЫ ДЕЯТЕЛЬНОСТИ В РАМКАХ ПРОГРАММЫ</w:t>
      </w:r>
      <w:r w:rsidR="00C02088" w:rsidRPr="00BC4E5F">
        <w:rPr>
          <w:rFonts w:asciiTheme="minorHAnsi" w:hAnsiTheme="minorHAnsi" w:cstheme="minorHAnsi"/>
          <w:color w:val="000000"/>
        </w:rPr>
        <w:t>:</w:t>
      </w:r>
    </w:p>
    <w:p w14:paraId="434F80F7" w14:textId="77777777" w:rsidR="00C02088" w:rsidRPr="00BC4E5F" w:rsidRDefault="00C02088" w:rsidP="00C0208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организация и проведение конгресс</w:t>
      </w:r>
      <w:r w:rsidR="002A6683" w:rsidRPr="00BC4E5F">
        <w:rPr>
          <w:rFonts w:asciiTheme="minorHAnsi" w:hAnsiTheme="minorHAnsi" w:cstheme="minorHAnsi"/>
          <w:color w:val="000000"/>
        </w:rPr>
        <w:t>ов</w:t>
      </w:r>
      <w:r w:rsidRPr="00BC4E5F">
        <w:rPr>
          <w:rFonts w:asciiTheme="minorHAnsi" w:hAnsiTheme="minorHAnsi" w:cstheme="minorHAnsi"/>
          <w:color w:val="000000"/>
        </w:rPr>
        <w:t>, конференци</w:t>
      </w:r>
      <w:r w:rsidR="002A6683" w:rsidRPr="00BC4E5F">
        <w:rPr>
          <w:rFonts w:asciiTheme="minorHAnsi" w:hAnsiTheme="minorHAnsi" w:cstheme="minorHAnsi"/>
          <w:color w:val="000000"/>
        </w:rPr>
        <w:t>й</w:t>
      </w:r>
      <w:r w:rsidRPr="00BC4E5F">
        <w:rPr>
          <w:rFonts w:asciiTheme="minorHAnsi" w:hAnsiTheme="minorHAnsi" w:cstheme="minorHAnsi"/>
          <w:color w:val="000000"/>
        </w:rPr>
        <w:t>, семинар</w:t>
      </w:r>
      <w:r w:rsidR="002A6683" w:rsidRPr="00BC4E5F">
        <w:rPr>
          <w:rFonts w:asciiTheme="minorHAnsi" w:hAnsiTheme="minorHAnsi" w:cstheme="minorHAnsi"/>
          <w:color w:val="000000"/>
        </w:rPr>
        <w:t>ов</w:t>
      </w:r>
      <w:r w:rsidRPr="00BC4E5F">
        <w:rPr>
          <w:rFonts w:asciiTheme="minorHAnsi" w:hAnsiTheme="minorHAnsi" w:cstheme="minorHAnsi"/>
          <w:color w:val="000000"/>
        </w:rPr>
        <w:t xml:space="preserve"> и други</w:t>
      </w:r>
      <w:r w:rsidR="002A6683" w:rsidRPr="00BC4E5F">
        <w:rPr>
          <w:rFonts w:asciiTheme="minorHAnsi" w:hAnsiTheme="minorHAnsi" w:cstheme="minorHAnsi"/>
          <w:color w:val="000000"/>
        </w:rPr>
        <w:t>х</w:t>
      </w:r>
      <w:r w:rsidRPr="00BC4E5F">
        <w:rPr>
          <w:rFonts w:asciiTheme="minorHAnsi" w:hAnsiTheme="minorHAnsi" w:cstheme="minorHAnsi"/>
          <w:color w:val="000000"/>
        </w:rPr>
        <w:t xml:space="preserve"> мероприяти</w:t>
      </w:r>
      <w:r w:rsidR="002A6683" w:rsidRPr="00BC4E5F">
        <w:rPr>
          <w:rFonts w:asciiTheme="minorHAnsi" w:hAnsiTheme="minorHAnsi" w:cstheme="minorHAnsi"/>
          <w:color w:val="000000"/>
        </w:rPr>
        <w:t>й</w:t>
      </w:r>
      <w:r w:rsidRPr="00BC4E5F">
        <w:rPr>
          <w:rFonts w:asciiTheme="minorHAnsi" w:hAnsiTheme="minorHAnsi" w:cstheme="minorHAnsi"/>
          <w:color w:val="000000"/>
        </w:rPr>
        <w:t>;</w:t>
      </w:r>
    </w:p>
    <w:p w14:paraId="10DCB561" w14:textId="40ABDE7F" w:rsidR="00447363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взаимодействие с </w:t>
      </w:r>
      <w:r w:rsidR="007A469E" w:rsidRPr="00BC4E5F">
        <w:rPr>
          <w:rFonts w:asciiTheme="minorHAnsi" w:hAnsiTheme="minorHAnsi" w:cstheme="minorHAnsi"/>
          <w:color w:val="000000"/>
        </w:rPr>
        <w:t xml:space="preserve">органами государственной власти и </w:t>
      </w:r>
      <w:r w:rsidR="00447363" w:rsidRPr="00BC4E5F">
        <w:rPr>
          <w:rFonts w:asciiTheme="minorHAnsi" w:hAnsiTheme="minorHAnsi" w:cstheme="minorHAnsi"/>
          <w:color w:val="000000"/>
        </w:rPr>
        <w:t>органами местного самоуправления в целях координации совместных действий, направленных на реализацию задач Программы;</w:t>
      </w:r>
    </w:p>
    <w:p w14:paraId="7E2714A3" w14:textId="49837CC1" w:rsidR="00C02088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организация развлекательных, </w:t>
      </w:r>
      <w:r w:rsidR="005478D2">
        <w:rPr>
          <w:rFonts w:asciiTheme="minorHAnsi" w:hAnsiTheme="minorHAnsi" w:cstheme="minorHAnsi"/>
          <w:color w:val="000000"/>
        </w:rPr>
        <w:t xml:space="preserve">культурных </w:t>
      </w:r>
      <w:r w:rsidRPr="003434FD">
        <w:rPr>
          <w:rFonts w:asciiTheme="minorHAnsi" w:hAnsiTheme="minorHAnsi" w:cstheme="minorHAnsi"/>
          <w:color w:val="000000"/>
        </w:rPr>
        <w:t xml:space="preserve">и </w:t>
      </w:r>
      <w:r w:rsidR="005478D2" w:rsidRPr="003434FD">
        <w:rPr>
          <w:rFonts w:asciiTheme="minorHAnsi" w:hAnsiTheme="minorHAnsi" w:cstheme="minorHAnsi"/>
          <w:color w:val="000000"/>
        </w:rPr>
        <w:t>прочих</w:t>
      </w:r>
      <w:r w:rsidR="005478D2">
        <w:rPr>
          <w:rFonts w:asciiTheme="minorHAnsi" w:hAnsiTheme="minorHAnsi" w:cstheme="minorHAnsi"/>
          <w:color w:val="000000"/>
        </w:rPr>
        <w:t xml:space="preserve"> </w:t>
      </w:r>
      <w:r w:rsidRPr="00BC4E5F">
        <w:rPr>
          <w:rFonts w:asciiTheme="minorHAnsi" w:hAnsiTheme="minorHAnsi" w:cstheme="minorHAnsi"/>
          <w:color w:val="000000"/>
        </w:rPr>
        <w:t>массовых мероприятий;</w:t>
      </w:r>
    </w:p>
    <w:p w14:paraId="3C4FBF94" w14:textId="77777777" w:rsidR="00C02088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распространение информации о своей деятельности в средствах массовой информации;</w:t>
      </w:r>
    </w:p>
    <w:p w14:paraId="5A756F19" w14:textId="77777777" w:rsidR="00C02088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издательская, полиграфическая деятельность, в целях информационной поддержки и реализации программ и проектов;</w:t>
      </w:r>
    </w:p>
    <w:p w14:paraId="66340638" w14:textId="77777777" w:rsidR="00C02088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организация и проведени</w:t>
      </w:r>
      <w:r w:rsidR="002A6683" w:rsidRPr="00BC4E5F">
        <w:rPr>
          <w:rFonts w:asciiTheme="minorHAnsi" w:hAnsiTheme="minorHAnsi" w:cstheme="minorHAnsi"/>
          <w:color w:val="000000"/>
        </w:rPr>
        <w:t>е</w:t>
      </w:r>
      <w:r w:rsidRPr="00BC4E5F">
        <w:rPr>
          <w:rFonts w:asciiTheme="minorHAnsi" w:hAnsiTheme="minorHAnsi" w:cstheme="minorHAnsi"/>
          <w:color w:val="000000"/>
        </w:rPr>
        <w:t xml:space="preserve"> лекций и семинаров;</w:t>
      </w:r>
    </w:p>
    <w:p w14:paraId="74DF8103" w14:textId="4CC62129" w:rsidR="00C02088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создание и поддержка электронных информационных ресурсов в сети Интернет, освещающих </w:t>
      </w:r>
      <w:r w:rsidR="00506B6B" w:rsidRPr="00320571">
        <w:rPr>
          <w:rFonts w:asciiTheme="minorHAnsi" w:hAnsiTheme="minorHAnsi" w:cstheme="minorHAnsi"/>
          <w:color w:val="000000"/>
        </w:rPr>
        <w:t>ход реализации Программы</w:t>
      </w:r>
      <w:r w:rsidRPr="00BC4E5F">
        <w:rPr>
          <w:rFonts w:asciiTheme="minorHAnsi" w:hAnsiTheme="minorHAnsi" w:cstheme="minorHAnsi"/>
          <w:color w:val="000000"/>
        </w:rPr>
        <w:t>;</w:t>
      </w:r>
    </w:p>
    <w:p w14:paraId="3D6534CB" w14:textId="0A8B4CA0" w:rsidR="00C02088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содействие в организации </w:t>
      </w:r>
      <w:r w:rsidR="00320571">
        <w:rPr>
          <w:rFonts w:asciiTheme="minorHAnsi" w:hAnsiTheme="minorHAnsi" w:cstheme="minorHAnsi"/>
          <w:color w:val="000000"/>
        </w:rPr>
        <w:t>развлекательных площадок</w:t>
      </w:r>
      <w:r w:rsidRPr="00BC4E5F">
        <w:rPr>
          <w:rFonts w:asciiTheme="minorHAnsi" w:hAnsiTheme="minorHAnsi" w:cstheme="minorHAnsi"/>
          <w:color w:val="000000"/>
        </w:rPr>
        <w:t xml:space="preserve"> и лагерей для детей и молодежи, экскурсионных мероприятии, фестивалей, выставок и мероприятий, направленных на культурно-просветительское развитие детей и молодежи;</w:t>
      </w:r>
    </w:p>
    <w:p w14:paraId="6EA72E61" w14:textId="77777777" w:rsidR="00C02088" w:rsidRPr="00BC4E5F" w:rsidRDefault="00C02088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организация и проведение мероприятий по популяризации </w:t>
      </w:r>
      <w:r w:rsidR="002A6683" w:rsidRPr="00BC4E5F">
        <w:rPr>
          <w:rFonts w:asciiTheme="minorHAnsi" w:hAnsiTheme="minorHAnsi" w:cstheme="minorHAnsi"/>
          <w:color w:val="000000"/>
        </w:rPr>
        <w:t xml:space="preserve">и восстановлению </w:t>
      </w:r>
      <w:r w:rsidRPr="00BC4E5F">
        <w:rPr>
          <w:rFonts w:asciiTheme="minorHAnsi" w:hAnsiTheme="minorHAnsi" w:cstheme="minorHAnsi"/>
          <w:color w:val="000000"/>
        </w:rPr>
        <w:t>объектов культурно-исторического наследия, охране объектов, имеющих историческое, культурное значение.</w:t>
      </w:r>
    </w:p>
    <w:p w14:paraId="274C6ACD" w14:textId="1D074B8D" w:rsidR="004221D9" w:rsidRPr="00BC4E5F" w:rsidRDefault="004221D9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проведение лекций и семинаров в целях привлечения граждан к участию в </w:t>
      </w:r>
      <w:r w:rsidR="00506B6B" w:rsidRPr="00320571">
        <w:rPr>
          <w:rFonts w:asciiTheme="minorHAnsi" w:hAnsiTheme="minorHAnsi" w:cstheme="minorHAnsi"/>
          <w:color w:val="000000"/>
        </w:rPr>
        <w:t>Программе</w:t>
      </w:r>
      <w:r w:rsidR="00506B6B">
        <w:rPr>
          <w:rFonts w:asciiTheme="minorHAnsi" w:hAnsiTheme="minorHAnsi" w:cstheme="minorHAnsi"/>
          <w:color w:val="000000"/>
        </w:rPr>
        <w:t xml:space="preserve"> </w:t>
      </w:r>
      <w:r w:rsidRPr="00BC4E5F">
        <w:rPr>
          <w:rFonts w:asciiTheme="minorHAnsi" w:hAnsiTheme="minorHAnsi" w:cstheme="minorHAnsi"/>
          <w:color w:val="000000"/>
        </w:rPr>
        <w:t>в качестве волонтеров и добровольцев;</w:t>
      </w:r>
    </w:p>
    <w:p w14:paraId="39AA0840" w14:textId="3BEA2741" w:rsidR="004221D9" w:rsidRPr="005478D2" w:rsidRDefault="004221D9" w:rsidP="00506B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проведение других действий в целях реализации </w:t>
      </w:r>
      <w:r w:rsidR="00506B6B" w:rsidRPr="00320571">
        <w:rPr>
          <w:rFonts w:asciiTheme="minorHAnsi" w:hAnsiTheme="minorHAnsi" w:cstheme="minorHAnsi"/>
          <w:color w:val="000000"/>
        </w:rPr>
        <w:t>Программы</w:t>
      </w:r>
      <w:r w:rsidRPr="00320571">
        <w:rPr>
          <w:rFonts w:asciiTheme="minorHAnsi" w:hAnsiTheme="minorHAnsi" w:cstheme="minorHAnsi"/>
          <w:color w:val="000000"/>
        </w:rPr>
        <w:t>.</w:t>
      </w:r>
    </w:p>
    <w:p w14:paraId="4B0B478E" w14:textId="6D0F213D" w:rsidR="004221D9" w:rsidRDefault="004221D9" w:rsidP="004221D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trike/>
          <w:color w:val="000000"/>
        </w:rPr>
      </w:pPr>
    </w:p>
    <w:p w14:paraId="787B0C61" w14:textId="77777777" w:rsidR="00A94A52" w:rsidRPr="00506B6B" w:rsidRDefault="00A94A52" w:rsidP="004221D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trike/>
          <w:color w:val="000000"/>
        </w:rPr>
      </w:pPr>
    </w:p>
    <w:p w14:paraId="0AC4F74B" w14:textId="77777777" w:rsidR="005611DC" w:rsidRPr="00BC4E5F" w:rsidRDefault="005611DC" w:rsidP="005611D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lastRenderedPageBreak/>
        <w:t>ОПИСАНИЕ МЕХАНИЗМА РЕАЛИЗАЦИИ БЛАГОТВОРИТЕЛЬНОЙ ПРОГРАММЫ</w:t>
      </w:r>
    </w:p>
    <w:p w14:paraId="414FB084" w14:textId="511FFA79" w:rsidR="00DA73C1" w:rsidRPr="00BC4E5F" w:rsidRDefault="00A94A52" w:rsidP="00555D3C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3434FD">
        <w:rPr>
          <w:rFonts w:asciiTheme="minorHAnsi" w:hAnsiTheme="minorHAnsi" w:cstheme="minorHAnsi"/>
          <w:color w:val="000000"/>
        </w:rPr>
        <w:t xml:space="preserve">Сбор и систематизация информации о </w:t>
      </w:r>
      <w:proofErr w:type="spellStart"/>
      <w:r w:rsidRPr="003434FD">
        <w:rPr>
          <w:rFonts w:asciiTheme="minorHAnsi" w:hAnsiTheme="minorHAnsi" w:cstheme="minorHAnsi"/>
          <w:color w:val="000000"/>
        </w:rPr>
        <w:t>благополучателях</w:t>
      </w:r>
      <w:proofErr w:type="spellEnd"/>
      <w:r>
        <w:rPr>
          <w:rFonts w:asciiTheme="minorHAnsi" w:hAnsiTheme="minorHAnsi" w:cstheme="minorHAnsi"/>
          <w:color w:val="000000"/>
        </w:rPr>
        <w:t>.</w:t>
      </w:r>
      <w:r w:rsidR="00DA73C1" w:rsidRPr="00BC4E5F">
        <w:rPr>
          <w:rFonts w:asciiTheme="minorHAnsi" w:hAnsiTheme="minorHAnsi" w:cstheme="minorHAnsi"/>
          <w:color w:val="000000"/>
        </w:rPr>
        <w:t xml:space="preserve"> В определении необходимой информации о </w:t>
      </w:r>
      <w:proofErr w:type="spellStart"/>
      <w:r w:rsidR="00DA73C1" w:rsidRPr="00BC4E5F">
        <w:rPr>
          <w:rFonts w:asciiTheme="minorHAnsi" w:hAnsiTheme="minorHAnsi" w:cstheme="minorHAnsi"/>
          <w:color w:val="000000"/>
        </w:rPr>
        <w:t>благополучателях</w:t>
      </w:r>
      <w:proofErr w:type="spellEnd"/>
      <w:r w:rsidR="00DA73C1" w:rsidRPr="00BC4E5F">
        <w:rPr>
          <w:rFonts w:asciiTheme="minorHAnsi" w:hAnsiTheme="minorHAnsi" w:cstheme="minorHAnsi"/>
          <w:color w:val="000000"/>
        </w:rPr>
        <w:t xml:space="preserve"> и подготовке </w:t>
      </w:r>
      <w:r>
        <w:rPr>
          <w:rFonts w:asciiTheme="minorHAnsi" w:hAnsiTheme="minorHAnsi" w:cstheme="minorHAnsi"/>
          <w:color w:val="000000"/>
        </w:rPr>
        <w:t xml:space="preserve"> пре</w:t>
      </w:r>
      <w:r w:rsidR="00DA73C1" w:rsidRPr="00BC4E5F">
        <w:rPr>
          <w:rFonts w:asciiTheme="minorHAnsi" w:hAnsiTheme="minorHAnsi" w:cstheme="minorHAnsi"/>
          <w:color w:val="000000"/>
        </w:rPr>
        <w:t>дложений</w:t>
      </w:r>
      <w:r>
        <w:rPr>
          <w:rFonts w:asciiTheme="minorHAnsi" w:hAnsiTheme="minorHAnsi" w:cstheme="minorHAnsi"/>
          <w:color w:val="000000"/>
        </w:rPr>
        <w:t xml:space="preserve"> </w:t>
      </w:r>
      <w:r w:rsidR="00DA73C1" w:rsidRPr="00BC4E5F">
        <w:rPr>
          <w:rFonts w:asciiTheme="minorHAnsi" w:hAnsiTheme="minorHAnsi" w:cstheme="minorHAnsi"/>
          <w:color w:val="000000"/>
        </w:rPr>
        <w:t xml:space="preserve"> могут принимать участие любые юридические и физические лица, Фонд, а также представители любых органов государственной власти.</w:t>
      </w:r>
    </w:p>
    <w:p w14:paraId="3CCB6F21" w14:textId="1824C543" w:rsidR="00DA73C1" w:rsidRPr="003434FD" w:rsidRDefault="00DA73C1" w:rsidP="00555D3C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По мере поступления благотворительных пожертвований Фонд </w:t>
      </w:r>
      <w:r w:rsidRPr="003434FD">
        <w:rPr>
          <w:rFonts w:asciiTheme="minorHAnsi" w:hAnsiTheme="minorHAnsi" w:cstheme="minorHAnsi"/>
          <w:color w:val="000000"/>
        </w:rPr>
        <w:t xml:space="preserve">определяет размер и </w:t>
      </w:r>
      <w:r w:rsidR="00A94A52" w:rsidRPr="003434FD">
        <w:rPr>
          <w:rFonts w:asciiTheme="minorHAnsi" w:hAnsiTheme="minorHAnsi" w:cstheme="minorHAnsi"/>
          <w:color w:val="000000"/>
        </w:rPr>
        <w:t xml:space="preserve">конкретные </w:t>
      </w:r>
      <w:r w:rsidRPr="003434FD">
        <w:rPr>
          <w:rFonts w:asciiTheme="minorHAnsi" w:hAnsiTheme="minorHAnsi" w:cstheme="minorHAnsi"/>
          <w:color w:val="000000"/>
        </w:rPr>
        <w:t>форм</w:t>
      </w:r>
      <w:r w:rsidR="00A94A52" w:rsidRPr="003434FD">
        <w:rPr>
          <w:rFonts w:asciiTheme="minorHAnsi" w:hAnsiTheme="minorHAnsi" w:cstheme="minorHAnsi"/>
          <w:color w:val="000000"/>
        </w:rPr>
        <w:t>ы</w:t>
      </w:r>
      <w:r w:rsidRPr="003434FD">
        <w:rPr>
          <w:rFonts w:asciiTheme="minorHAnsi" w:hAnsiTheme="minorHAnsi" w:cstheme="minorHAnsi"/>
          <w:color w:val="000000"/>
        </w:rPr>
        <w:t xml:space="preserve"> благотворительной помощи </w:t>
      </w:r>
      <w:proofErr w:type="spellStart"/>
      <w:r w:rsidR="00A94A52" w:rsidRPr="003434FD">
        <w:rPr>
          <w:rFonts w:asciiTheme="minorHAnsi" w:hAnsiTheme="minorHAnsi" w:cstheme="minorHAnsi"/>
          <w:color w:val="000000"/>
        </w:rPr>
        <w:t>благополучателям</w:t>
      </w:r>
      <w:proofErr w:type="spellEnd"/>
      <w:r w:rsidR="00A94A52" w:rsidRPr="003434FD">
        <w:rPr>
          <w:rFonts w:asciiTheme="minorHAnsi" w:hAnsiTheme="minorHAnsi" w:cstheme="minorHAnsi"/>
          <w:color w:val="000000"/>
        </w:rPr>
        <w:t xml:space="preserve"> Программы</w:t>
      </w:r>
      <w:r w:rsidR="008A7310" w:rsidRPr="003434FD">
        <w:rPr>
          <w:rFonts w:asciiTheme="minorHAnsi" w:hAnsiTheme="minorHAnsi" w:cstheme="minorHAnsi"/>
          <w:color w:val="000000"/>
        </w:rPr>
        <w:t>.</w:t>
      </w:r>
      <w:r w:rsidR="00A94A52" w:rsidRPr="003434FD">
        <w:rPr>
          <w:rFonts w:asciiTheme="minorHAnsi" w:hAnsiTheme="minorHAnsi" w:cstheme="minorHAnsi"/>
          <w:color w:val="000000"/>
        </w:rPr>
        <w:t xml:space="preserve"> </w:t>
      </w:r>
      <w:r w:rsidR="008A7310" w:rsidRPr="003434FD">
        <w:rPr>
          <w:rFonts w:asciiTheme="minorHAnsi" w:hAnsiTheme="minorHAnsi" w:cstheme="minorHAnsi"/>
          <w:color w:val="000000"/>
        </w:rPr>
        <w:t>Для оказания благотворительной помощи по Программе п</w:t>
      </w:r>
      <w:r w:rsidRPr="003434FD">
        <w:rPr>
          <w:rFonts w:asciiTheme="minorHAnsi" w:hAnsiTheme="minorHAnsi" w:cstheme="minorHAnsi"/>
          <w:color w:val="000000"/>
        </w:rPr>
        <w:t>ривле</w:t>
      </w:r>
      <w:r w:rsidR="008A7310" w:rsidRPr="003434FD">
        <w:rPr>
          <w:rFonts w:asciiTheme="minorHAnsi" w:hAnsiTheme="minorHAnsi" w:cstheme="minorHAnsi"/>
          <w:color w:val="000000"/>
        </w:rPr>
        <w:t>каются</w:t>
      </w:r>
      <w:r w:rsidRPr="003434FD">
        <w:rPr>
          <w:rFonts w:asciiTheme="minorHAnsi" w:hAnsiTheme="minorHAnsi" w:cstheme="minorHAnsi"/>
          <w:color w:val="000000"/>
        </w:rPr>
        <w:t xml:space="preserve"> юридически</w:t>
      </w:r>
      <w:r w:rsidR="008A7310" w:rsidRPr="003434FD">
        <w:rPr>
          <w:rFonts w:asciiTheme="minorHAnsi" w:hAnsiTheme="minorHAnsi" w:cstheme="minorHAnsi"/>
          <w:color w:val="000000"/>
        </w:rPr>
        <w:t>е</w:t>
      </w:r>
      <w:r w:rsidRPr="003434FD">
        <w:rPr>
          <w:rFonts w:asciiTheme="minorHAnsi" w:hAnsiTheme="minorHAnsi" w:cstheme="minorHAnsi"/>
          <w:color w:val="000000"/>
        </w:rPr>
        <w:t xml:space="preserve"> и физически</w:t>
      </w:r>
      <w:r w:rsidR="008A7310" w:rsidRPr="003434FD">
        <w:rPr>
          <w:rFonts w:asciiTheme="minorHAnsi" w:hAnsiTheme="minorHAnsi" w:cstheme="minorHAnsi"/>
          <w:color w:val="000000"/>
        </w:rPr>
        <w:t>е</w:t>
      </w:r>
      <w:r w:rsidRPr="003434FD">
        <w:rPr>
          <w:rFonts w:asciiTheme="minorHAnsi" w:hAnsiTheme="minorHAnsi" w:cstheme="minorHAnsi"/>
          <w:color w:val="000000"/>
        </w:rPr>
        <w:t xml:space="preserve"> лиц</w:t>
      </w:r>
      <w:r w:rsidR="00A9002D" w:rsidRPr="003434FD">
        <w:rPr>
          <w:rFonts w:asciiTheme="minorHAnsi" w:hAnsiTheme="minorHAnsi" w:cstheme="minorHAnsi"/>
          <w:color w:val="000000"/>
        </w:rPr>
        <w:t>а</w:t>
      </w:r>
      <w:r w:rsidRPr="003434FD">
        <w:rPr>
          <w:rFonts w:asciiTheme="minorHAnsi" w:hAnsiTheme="minorHAnsi" w:cstheme="minorHAnsi"/>
          <w:color w:val="000000"/>
        </w:rPr>
        <w:t xml:space="preserve"> в качестве соисполнителей реализации </w:t>
      </w:r>
      <w:r w:rsidR="00A94A52" w:rsidRPr="003434FD">
        <w:rPr>
          <w:rFonts w:asciiTheme="minorHAnsi" w:hAnsiTheme="minorHAnsi" w:cstheme="minorHAnsi"/>
          <w:color w:val="000000"/>
        </w:rPr>
        <w:t>П</w:t>
      </w:r>
      <w:r w:rsidR="008A7310" w:rsidRPr="003434FD">
        <w:rPr>
          <w:rFonts w:asciiTheme="minorHAnsi" w:hAnsiTheme="minorHAnsi" w:cstheme="minorHAnsi"/>
          <w:color w:val="000000"/>
        </w:rPr>
        <w:t>рограммы, а также физические лица в качестве волонтеров Программы.</w:t>
      </w:r>
    </w:p>
    <w:p w14:paraId="63732B30" w14:textId="6B3E2E6D" w:rsidR="00DA73C1" w:rsidRPr="00BC4E5F" w:rsidRDefault="00DA73C1" w:rsidP="00555D3C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3434FD">
        <w:rPr>
          <w:rFonts w:asciiTheme="minorHAnsi" w:hAnsiTheme="minorHAnsi" w:cstheme="minorHAnsi"/>
          <w:color w:val="000000"/>
        </w:rPr>
        <w:t>В ходе реализации благотворительной программы Фонд организовывает и проводит сбор, учет, обработку и хранение необходимой информации</w:t>
      </w:r>
      <w:r w:rsidR="00A9002D" w:rsidRPr="003434FD">
        <w:rPr>
          <w:rFonts w:asciiTheme="minorHAnsi" w:hAnsiTheme="minorHAnsi" w:cstheme="minorHAnsi"/>
          <w:color w:val="000000"/>
        </w:rPr>
        <w:t xml:space="preserve"> о благотворителях и </w:t>
      </w:r>
      <w:proofErr w:type="spellStart"/>
      <w:r w:rsidR="00A9002D" w:rsidRPr="003434FD">
        <w:rPr>
          <w:rFonts w:asciiTheme="minorHAnsi" w:hAnsiTheme="minorHAnsi" w:cstheme="minorHAnsi"/>
          <w:color w:val="000000"/>
        </w:rPr>
        <w:t>благополучателях</w:t>
      </w:r>
      <w:proofErr w:type="spellEnd"/>
      <w:r w:rsidRPr="00BC4E5F">
        <w:rPr>
          <w:rFonts w:asciiTheme="minorHAnsi" w:hAnsiTheme="minorHAnsi" w:cstheme="minorHAnsi"/>
          <w:color w:val="000000"/>
        </w:rPr>
        <w:t>, в том числе посредством проведения различных форм анкетирования, опросов, запросов и информационно-</w:t>
      </w:r>
      <w:proofErr w:type="spellStart"/>
      <w:r w:rsidRPr="00BC4E5F">
        <w:rPr>
          <w:rFonts w:asciiTheme="minorHAnsi" w:hAnsiTheme="minorHAnsi" w:cstheme="minorHAnsi"/>
          <w:color w:val="000000"/>
        </w:rPr>
        <w:t>медийного</w:t>
      </w:r>
      <w:proofErr w:type="spellEnd"/>
      <w:r w:rsidRPr="00BC4E5F">
        <w:rPr>
          <w:rFonts w:asciiTheme="minorHAnsi" w:hAnsiTheme="minorHAnsi" w:cstheme="minorHAnsi"/>
          <w:color w:val="000000"/>
        </w:rPr>
        <w:t xml:space="preserve"> мониторинга.</w:t>
      </w:r>
    </w:p>
    <w:p w14:paraId="544CC759" w14:textId="77777777" w:rsidR="000074F4" w:rsidRPr="00BC4E5F" w:rsidRDefault="00DA73C1" w:rsidP="00555D3C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На основании полученной Фондом в процессе реализации благотворительной программы информации и дополнительных предложений, а также с учетом реально осуществленных пожертвований благотворителей и их пожеланий Фонд может вносить коррективы в объемы, размеры, формы и сроки оказания благотворительной помощи, о чем Фонд будет по мере необходимости информировать благотворителей и </w:t>
      </w:r>
      <w:proofErr w:type="spellStart"/>
      <w:r w:rsidRPr="00BC4E5F">
        <w:rPr>
          <w:rFonts w:asciiTheme="minorHAnsi" w:hAnsiTheme="minorHAnsi" w:cstheme="minorHAnsi"/>
          <w:color w:val="000000"/>
        </w:rPr>
        <w:t>благополучателей</w:t>
      </w:r>
      <w:proofErr w:type="spellEnd"/>
      <w:r w:rsidRPr="00BC4E5F">
        <w:rPr>
          <w:rFonts w:asciiTheme="minorHAnsi" w:hAnsiTheme="minorHAnsi" w:cstheme="minorHAnsi"/>
          <w:color w:val="000000"/>
        </w:rPr>
        <w:t>.</w:t>
      </w:r>
    </w:p>
    <w:p w14:paraId="2088854A" w14:textId="0D018905" w:rsidR="005611DC" w:rsidRPr="00A026F4" w:rsidRDefault="003434FD" w:rsidP="00555D3C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3434FD">
        <w:rPr>
          <w:rFonts w:asciiTheme="minorHAnsi" w:hAnsiTheme="minorHAnsi" w:cstheme="minorHAnsi"/>
          <w:color w:val="000000"/>
        </w:rPr>
        <w:t>В целях реализации Благотворительной программы Фонд распространяет информацию о мероприятиях программы (на сайте Фонда и сайтах партнеров, в СМИ) и предоставляет возможность физическим и юридическим лицам сделать целевое пожертвование на реализацию Программы.</w:t>
      </w:r>
    </w:p>
    <w:p w14:paraId="306E2733" w14:textId="77777777" w:rsidR="000074F4" w:rsidRPr="00BC4E5F" w:rsidRDefault="000074F4" w:rsidP="000074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ВОЗМОЖНЫЕ ФОРМЫ ОКАЗАНИЯ БЛАГОТВОРИТЕЛЬНОЙ ПОМОЩИ</w:t>
      </w:r>
    </w:p>
    <w:p w14:paraId="40376247" w14:textId="69744438" w:rsidR="00123E37" w:rsidRPr="00BC4E5F" w:rsidRDefault="00123E37" w:rsidP="006C49C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Приглашения на историко-патриотическую постановку «Невский».</w:t>
      </w:r>
    </w:p>
    <w:p w14:paraId="7C18DABA" w14:textId="36C70FF4" w:rsidR="00123E37" w:rsidRPr="00BC4E5F" w:rsidRDefault="00123E37" w:rsidP="006C49C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Приглашения на мероприятия исторической реконструкции.</w:t>
      </w:r>
    </w:p>
    <w:p w14:paraId="21B01A4F" w14:textId="6B7723AE" w:rsidR="00123E37" w:rsidRPr="00BC4E5F" w:rsidRDefault="00123E37" w:rsidP="006C49C4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Безвозмездное участие в Конкурс-фестивале «Невский».</w:t>
      </w:r>
    </w:p>
    <w:p w14:paraId="7A9521E4" w14:textId="45959739" w:rsidR="00EA75B2" w:rsidRPr="00E424FD" w:rsidRDefault="00123E37" w:rsidP="00123E3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Организация экскурсий, путешествий, стажировок, выставок, конкурсов.</w:t>
      </w:r>
    </w:p>
    <w:p w14:paraId="5FE2D014" w14:textId="77777777" w:rsidR="00123E37" w:rsidRPr="00BC4E5F" w:rsidRDefault="00123E37" w:rsidP="006C49C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КРИТЕРИИ ОТБОРА БЛАГОПОЛУЧАТЕЛЕЙ</w:t>
      </w:r>
    </w:p>
    <w:p w14:paraId="1B55789E" w14:textId="459B674A" w:rsidR="00123E37" w:rsidRPr="00BC4E5F" w:rsidRDefault="00123E37" w:rsidP="006C49C4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C4E5F">
        <w:rPr>
          <w:rFonts w:cstheme="minorHAnsi"/>
          <w:color w:val="000000"/>
        </w:rPr>
        <w:t>Отбор учреждений на основе полученных от них документов, списков и сопроводительных документов.</w:t>
      </w:r>
      <w:r w:rsidR="002C7EF0">
        <w:rPr>
          <w:rFonts w:cstheme="minorHAnsi"/>
          <w:color w:val="000000"/>
        </w:rPr>
        <w:t xml:space="preserve"> Критерии отбора публикуются ежегодно в Проектах Программы, в разделе «Критерии отбора»</w:t>
      </w:r>
      <w:r w:rsidR="00320571">
        <w:rPr>
          <w:rFonts w:cstheme="minorHAnsi"/>
          <w:color w:val="000000"/>
        </w:rPr>
        <w:t>.</w:t>
      </w:r>
    </w:p>
    <w:p w14:paraId="390107B6" w14:textId="0BB35506" w:rsidR="00123E37" w:rsidRDefault="00123E37" w:rsidP="006C49C4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C4E5F">
        <w:rPr>
          <w:rFonts w:cstheme="minorHAnsi"/>
          <w:color w:val="000000"/>
        </w:rPr>
        <w:t>Отбор отдельных участников Программы на основе полученных заявок и подтверждающих документов.</w:t>
      </w:r>
      <w:r w:rsidR="00320571">
        <w:rPr>
          <w:rFonts w:cstheme="minorHAnsi"/>
          <w:color w:val="000000"/>
        </w:rPr>
        <w:t xml:space="preserve"> Критерии отбора публикуются ежегодно в Проектах Программы, в разделе «Критерии отбора».</w:t>
      </w:r>
    </w:p>
    <w:p w14:paraId="7791A170" w14:textId="77777777" w:rsidR="00123E37" w:rsidRPr="00BC4E5F" w:rsidRDefault="00123E37" w:rsidP="00123E3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ИСТОЧНИКИ ЗАЯВЛЕНИЙ</w:t>
      </w:r>
    </w:p>
    <w:p w14:paraId="28EB3B1A" w14:textId="7888E8C8" w:rsidR="00123E37" w:rsidRPr="00BC4E5F" w:rsidRDefault="00123E37" w:rsidP="006C49C4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C4E5F">
        <w:rPr>
          <w:rFonts w:cstheme="minorHAnsi"/>
          <w:color w:val="000000"/>
        </w:rPr>
        <w:t>По результатам информационной работы Фонда.</w:t>
      </w:r>
    </w:p>
    <w:p w14:paraId="63472032" w14:textId="6FE7709A" w:rsidR="00123E37" w:rsidRPr="00BC4E5F" w:rsidRDefault="00123E37" w:rsidP="006C49C4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C4E5F">
        <w:rPr>
          <w:rFonts w:cstheme="minorHAnsi"/>
          <w:color w:val="000000"/>
        </w:rPr>
        <w:t>По результатам организации конкур</w:t>
      </w:r>
      <w:r w:rsidR="00EA75B2">
        <w:rPr>
          <w:rFonts w:cstheme="minorHAnsi"/>
          <w:color w:val="000000"/>
        </w:rPr>
        <w:t>с</w:t>
      </w:r>
      <w:r w:rsidRPr="00BC4E5F">
        <w:rPr>
          <w:rFonts w:cstheme="minorHAnsi"/>
          <w:color w:val="000000"/>
        </w:rPr>
        <w:t>ов и соревнований.</w:t>
      </w:r>
    </w:p>
    <w:p w14:paraId="0AD41CF2" w14:textId="6EB4F857" w:rsidR="00123E37" w:rsidRPr="00BC4E5F" w:rsidRDefault="00123E37" w:rsidP="006C49C4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C4E5F">
        <w:rPr>
          <w:rFonts w:cstheme="minorHAnsi"/>
          <w:color w:val="000000"/>
        </w:rPr>
        <w:t>Заявки на участие в Программе и электронные версии подтверждающих документов</w:t>
      </w:r>
      <w:r w:rsidR="00EA75B2">
        <w:rPr>
          <w:rFonts w:cstheme="minorHAnsi"/>
          <w:color w:val="000000"/>
        </w:rPr>
        <w:t>,</w:t>
      </w:r>
      <w:r w:rsidRPr="00BC4E5F">
        <w:rPr>
          <w:rFonts w:cstheme="minorHAnsi"/>
          <w:color w:val="000000"/>
        </w:rPr>
        <w:t xml:space="preserve"> оставленные на сайте Фонда.</w:t>
      </w:r>
    </w:p>
    <w:p w14:paraId="47FF9542" w14:textId="77777777" w:rsidR="005676A9" w:rsidRPr="00BC4E5F" w:rsidRDefault="005676A9" w:rsidP="005676A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b/>
          <w:bCs/>
          <w:color w:val="000000"/>
        </w:rPr>
        <w:t>СРОКИ РЕАЛИЗАЦИИ ПРОГРАММЫ И ФИНАНСИРОВАНИЕ</w:t>
      </w:r>
    </w:p>
    <w:p w14:paraId="330DE423" w14:textId="77777777" w:rsidR="005676A9" w:rsidRPr="00BC4E5F" w:rsidRDefault="005676A9" w:rsidP="006C49C4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lastRenderedPageBreak/>
        <w:t>Вся программа рассчитана сроком на пять лет, имеет ежегодный цикл проведения.</w:t>
      </w:r>
    </w:p>
    <w:p w14:paraId="36F5E06B" w14:textId="15C79B83" w:rsidR="005676A9" w:rsidRPr="00BC4E5F" w:rsidRDefault="005676A9" w:rsidP="006C49C4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 xml:space="preserve">Источниками финансирования Программы являются </w:t>
      </w:r>
      <w:r w:rsidRPr="00320571">
        <w:rPr>
          <w:rFonts w:asciiTheme="minorHAnsi" w:hAnsiTheme="minorHAnsi" w:cstheme="minorHAnsi"/>
          <w:color w:val="000000"/>
        </w:rPr>
        <w:t xml:space="preserve">пожертвования </w:t>
      </w:r>
      <w:r w:rsidR="006C49C4" w:rsidRPr="00320571">
        <w:rPr>
          <w:rFonts w:asciiTheme="minorHAnsi" w:hAnsiTheme="minorHAnsi" w:cstheme="minorHAnsi"/>
          <w:color w:val="000000"/>
        </w:rPr>
        <w:t>физических и юридических лиц</w:t>
      </w:r>
      <w:r w:rsidRPr="00BC4E5F">
        <w:rPr>
          <w:rFonts w:asciiTheme="minorHAnsi" w:hAnsiTheme="minorHAnsi" w:cstheme="minorHAnsi"/>
          <w:color w:val="000000"/>
        </w:rPr>
        <w:t xml:space="preserve">, средства </w:t>
      </w:r>
      <w:r w:rsidR="00531412" w:rsidRPr="00BC4E5F">
        <w:rPr>
          <w:rFonts w:asciiTheme="minorHAnsi" w:hAnsiTheme="minorHAnsi" w:cstheme="minorHAnsi"/>
          <w:color w:val="000000"/>
        </w:rPr>
        <w:t>грантов</w:t>
      </w:r>
      <w:r w:rsidR="00447D2C" w:rsidRPr="00BC4E5F">
        <w:rPr>
          <w:rFonts w:asciiTheme="minorHAnsi" w:hAnsiTheme="minorHAnsi" w:cstheme="minorHAnsi"/>
          <w:color w:val="000000"/>
        </w:rPr>
        <w:t>.</w:t>
      </w:r>
    </w:p>
    <w:p w14:paraId="11F95B79" w14:textId="04D1B380" w:rsidR="006C49C4" w:rsidRPr="00320571" w:rsidRDefault="006C49C4" w:rsidP="006C49C4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color w:val="000000"/>
        </w:rPr>
      </w:pPr>
      <w:r w:rsidRPr="00320571">
        <w:rPr>
          <w:rFonts w:asciiTheme="minorHAnsi" w:hAnsiTheme="minorHAnsi" w:cstheme="minorHAnsi"/>
          <w:color w:val="000000"/>
        </w:rPr>
        <w:t>Финансирование Программы осуществляется на основании Сметы, которая ежегодно утверждается Светом Фонда.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4921"/>
        <w:gridCol w:w="3898"/>
      </w:tblGrid>
      <w:tr w:rsidR="007635AE" w:rsidRPr="00BC4E5F" w14:paraId="5E8DE59F" w14:textId="77777777" w:rsidTr="00320571">
        <w:trPr>
          <w:trHeight w:val="320"/>
        </w:trPr>
        <w:tc>
          <w:tcPr>
            <w:tcW w:w="520" w:type="dxa"/>
          </w:tcPr>
          <w:p w14:paraId="07F31C15" w14:textId="77777777" w:rsidR="007635AE" w:rsidRPr="00BC4E5F" w:rsidRDefault="007635AE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№</w:t>
            </w:r>
          </w:p>
        </w:tc>
        <w:tc>
          <w:tcPr>
            <w:tcW w:w="4921" w:type="dxa"/>
          </w:tcPr>
          <w:p w14:paraId="14890987" w14:textId="77777777" w:rsidR="007635AE" w:rsidRPr="00BC4E5F" w:rsidRDefault="007635AE" w:rsidP="007635A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Мероприятие</w:t>
            </w:r>
          </w:p>
        </w:tc>
        <w:tc>
          <w:tcPr>
            <w:tcW w:w="3898" w:type="dxa"/>
          </w:tcPr>
          <w:p w14:paraId="683F46D9" w14:textId="77777777" w:rsidR="007635AE" w:rsidRPr="00BC4E5F" w:rsidRDefault="007635AE" w:rsidP="007635A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Сроки реализации</w:t>
            </w:r>
          </w:p>
        </w:tc>
      </w:tr>
      <w:tr w:rsidR="007635AE" w:rsidRPr="00BC4E5F" w14:paraId="0A29C100" w14:textId="77777777" w:rsidTr="00320571">
        <w:trPr>
          <w:trHeight w:val="461"/>
        </w:trPr>
        <w:tc>
          <w:tcPr>
            <w:tcW w:w="520" w:type="dxa"/>
          </w:tcPr>
          <w:p w14:paraId="04AEE918" w14:textId="77777777" w:rsidR="007635AE" w:rsidRPr="00BC4E5F" w:rsidRDefault="007635AE" w:rsidP="007635A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921" w:type="dxa"/>
          </w:tcPr>
          <w:p w14:paraId="4530F983" w14:textId="77777777" w:rsidR="007635AE" w:rsidRPr="00BC4E5F" w:rsidRDefault="007635AE" w:rsidP="007635AE">
            <w:pPr>
              <w:pStyle w:val="a5"/>
              <w:rPr>
                <w:rFonts w:asciiTheme="minorHAnsi" w:hAnsiTheme="minorHAnsi" w:cstheme="minorHAnsi"/>
              </w:rPr>
            </w:pPr>
            <w:r w:rsidRPr="00BC4E5F">
              <w:rPr>
                <w:rFonts w:asciiTheme="minorHAnsi" w:hAnsiTheme="minorHAnsi" w:cstheme="minorHAnsi"/>
              </w:rPr>
              <w:t xml:space="preserve">Показы </w:t>
            </w:r>
            <w:r w:rsidR="00210174" w:rsidRPr="00BC4E5F">
              <w:rPr>
                <w:rFonts w:asciiTheme="minorHAnsi" w:hAnsiTheme="minorHAnsi" w:cstheme="minorHAnsi"/>
              </w:rPr>
              <w:t>спектаклей</w:t>
            </w:r>
            <w:r w:rsidRPr="00BC4E5F">
              <w:rPr>
                <w:rFonts w:asciiTheme="minorHAnsi" w:hAnsiTheme="minorHAnsi" w:cstheme="minorHAnsi"/>
              </w:rPr>
              <w:t xml:space="preserve">, гастроли, фестивали и пр. </w:t>
            </w:r>
          </w:p>
        </w:tc>
        <w:tc>
          <w:tcPr>
            <w:tcW w:w="3898" w:type="dxa"/>
          </w:tcPr>
          <w:p w14:paraId="02E0EE7C" w14:textId="60C9095E" w:rsidR="007635AE" w:rsidRPr="00BC4E5F" w:rsidRDefault="008D1713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Не менее 3-х раз в год</w:t>
            </w:r>
          </w:p>
        </w:tc>
      </w:tr>
      <w:tr w:rsidR="007635AE" w:rsidRPr="00BC4E5F" w14:paraId="67368263" w14:textId="77777777" w:rsidTr="00320571">
        <w:trPr>
          <w:trHeight w:val="425"/>
        </w:trPr>
        <w:tc>
          <w:tcPr>
            <w:tcW w:w="520" w:type="dxa"/>
          </w:tcPr>
          <w:p w14:paraId="7EDDC815" w14:textId="77777777" w:rsidR="007635AE" w:rsidRPr="00BC4E5F" w:rsidRDefault="007635AE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921" w:type="dxa"/>
          </w:tcPr>
          <w:p w14:paraId="1D51CF79" w14:textId="77777777" w:rsidR="007635AE" w:rsidRPr="00BC4E5F" w:rsidRDefault="007635AE" w:rsidP="007635AE">
            <w:pPr>
              <w:pStyle w:val="a5"/>
              <w:rPr>
                <w:rFonts w:asciiTheme="minorHAnsi" w:hAnsiTheme="minorHAnsi" w:cstheme="minorHAnsi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 xml:space="preserve">Проведение </w:t>
            </w:r>
            <w:r w:rsidRPr="00BC4E5F">
              <w:rPr>
                <w:rFonts w:asciiTheme="minorHAnsi" w:hAnsiTheme="minorHAnsi" w:cstheme="minorHAnsi"/>
              </w:rPr>
              <w:t xml:space="preserve">семинаров, конференций, выставок и пр. </w:t>
            </w:r>
          </w:p>
        </w:tc>
        <w:tc>
          <w:tcPr>
            <w:tcW w:w="3898" w:type="dxa"/>
          </w:tcPr>
          <w:p w14:paraId="66911744" w14:textId="1B7933A4" w:rsidR="007635AE" w:rsidRPr="00BC4E5F" w:rsidRDefault="008D1713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Не менее 3-х раз в год</w:t>
            </w:r>
          </w:p>
        </w:tc>
      </w:tr>
      <w:tr w:rsidR="007635AE" w:rsidRPr="00BC4E5F" w14:paraId="3D5C073E" w14:textId="77777777" w:rsidTr="00320571">
        <w:trPr>
          <w:trHeight w:val="418"/>
        </w:trPr>
        <w:tc>
          <w:tcPr>
            <w:tcW w:w="520" w:type="dxa"/>
          </w:tcPr>
          <w:p w14:paraId="31350561" w14:textId="77777777" w:rsidR="007635AE" w:rsidRPr="00BC4E5F" w:rsidRDefault="007635AE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921" w:type="dxa"/>
          </w:tcPr>
          <w:p w14:paraId="5A1C25EA" w14:textId="2FA81A51" w:rsidR="007635AE" w:rsidRPr="00BC4E5F" w:rsidRDefault="00210174" w:rsidP="00210174">
            <w:pPr>
              <w:pStyle w:val="a5"/>
              <w:rPr>
                <w:rFonts w:asciiTheme="minorHAnsi" w:hAnsiTheme="minorHAnsi" w:cstheme="minorHAnsi"/>
              </w:rPr>
            </w:pPr>
            <w:r w:rsidRPr="00BC4E5F">
              <w:rPr>
                <w:rFonts w:asciiTheme="minorHAnsi" w:hAnsiTheme="minorHAnsi" w:cstheme="minorHAnsi"/>
              </w:rPr>
              <w:t xml:space="preserve">Продвижение культурно-массовых и иных мероприятий </w:t>
            </w:r>
            <w:r w:rsidR="006C49C4" w:rsidRPr="00320571">
              <w:rPr>
                <w:rFonts w:asciiTheme="minorHAnsi" w:hAnsiTheme="minorHAnsi" w:cstheme="minorHAnsi"/>
              </w:rPr>
              <w:t>Программы</w:t>
            </w:r>
          </w:p>
        </w:tc>
        <w:tc>
          <w:tcPr>
            <w:tcW w:w="3898" w:type="dxa"/>
          </w:tcPr>
          <w:p w14:paraId="04E76D62" w14:textId="77777777" w:rsidR="007635AE" w:rsidRPr="00BC4E5F" w:rsidRDefault="00210174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</w:tr>
      <w:tr w:rsidR="007635AE" w:rsidRPr="00BC4E5F" w14:paraId="02F68103" w14:textId="77777777" w:rsidTr="00320571">
        <w:trPr>
          <w:trHeight w:val="409"/>
        </w:trPr>
        <w:tc>
          <w:tcPr>
            <w:tcW w:w="520" w:type="dxa"/>
          </w:tcPr>
          <w:p w14:paraId="0E8EA9AC" w14:textId="77777777" w:rsidR="007635AE" w:rsidRPr="00BC4E5F" w:rsidRDefault="00210174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921" w:type="dxa"/>
          </w:tcPr>
          <w:p w14:paraId="120FDE4A" w14:textId="77777777" w:rsidR="007635AE" w:rsidRPr="00BC4E5F" w:rsidRDefault="00210174" w:rsidP="00210174">
            <w:pPr>
              <w:pStyle w:val="a5"/>
              <w:rPr>
                <w:rFonts w:asciiTheme="minorHAnsi" w:hAnsiTheme="minorHAnsi" w:cstheme="minorHAnsi"/>
              </w:rPr>
            </w:pPr>
            <w:proofErr w:type="spellStart"/>
            <w:r w:rsidRPr="00BC4E5F">
              <w:rPr>
                <w:rFonts w:asciiTheme="minorHAnsi" w:hAnsiTheme="minorHAnsi" w:cstheme="minorHAnsi"/>
              </w:rPr>
              <w:t>Взаимодействие</w:t>
            </w:r>
            <w:proofErr w:type="spellEnd"/>
            <w:r w:rsidRPr="00BC4E5F">
              <w:rPr>
                <w:rFonts w:asciiTheme="minorHAnsi" w:hAnsiTheme="minorHAnsi" w:cstheme="minorHAnsi"/>
              </w:rPr>
              <w:t xml:space="preserve"> со СМИ (комментарии, статьи, интервью и т.д.) </w:t>
            </w:r>
          </w:p>
        </w:tc>
        <w:tc>
          <w:tcPr>
            <w:tcW w:w="3898" w:type="dxa"/>
          </w:tcPr>
          <w:p w14:paraId="05CF7635" w14:textId="77777777" w:rsidR="007635AE" w:rsidRPr="00BC4E5F" w:rsidRDefault="00210174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</w:tr>
      <w:tr w:rsidR="007635AE" w:rsidRPr="00BC4E5F" w14:paraId="620D652D" w14:textId="77777777" w:rsidTr="00320571">
        <w:trPr>
          <w:trHeight w:val="415"/>
        </w:trPr>
        <w:tc>
          <w:tcPr>
            <w:tcW w:w="520" w:type="dxa"/>
          </w:tcPr>
          <w:p w14:paraId="45BFF494" w14:textId="77777777" w:rsidR="007635AE" w:rsidRPr="00BC4E5F" w:rsidRDefault="00210174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921" w:type="dxa"/>
          </w:tcPr>
          <w:p w14:paraId="7016BD36" w14:textId="77777777" w:rsidR="007635AE" w:rsidRPr="00BC4E5F" w:rsidRDefault="00210174" w:rsidP="00210174">
            <w:pPr>
              <w:pStyle w:val="a5"/>
              <w:rPr>
                <w:rFonts w:asciiTheme="minorHAnsi" w:hAnsiTheme="minorHAnsi" w:cstheme="minorHAnsi"/>
              </w:rPr>
            </w:pPr>
            <w:r w:rsidRPr="00BC4E5F">
              <w:rPr>
                <w:rFonts w:asciiTheme="minorHAnsi" w:hAnsiTheme="minorHAnsi" w:cstheme="minorHAnsi"/>
              </w:rPr>
              <w:t xml:space="preserve">Проведение </w:t>
            </w:r>
            <w:proofErr w:type="spellStart"/>
            <w:r w:rsidRPr="00BC4E5F">
              <w:rPr>
                <w:rFonts w:asciiTheme="minorHAnsi" w:hAnsiTheme="minorHAnsi" w:cstheme="minorHAnsi"/>
              </w:rPr>
              <w:t>фандрайзинговых</w:t>
            </w:r>
            <w:proofErr w:type="spellEnd"/>
            <w:r w:rsidRPr="00BC4E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E5F">
              <w:rPr>
                <w:rFonts w:asciiTheme="minorHAnsi" w:hAnsiTheme="minorHAnsi" w:cstheme="minorHAnsi"/>
              </w:rPr>
              <w:t>онлайн</w:t>
            </w:r>
            <w:proofErr w:type="spellEnd"/>
            <w:r w:rsidR="0053302B" w:rsidRPr="00BC4E5F">
              <w:rPr>
                <w:rFonts w:asciiTheme="minorHAnsi" w:hAnsiTheme="minorHAnsi" w:cstheme="minorHAnsi"/>
              </w:rPr>
              <w:t xml:space="preserve"> и офлайн</w:t>
            </w:r>
            <w:r w:rsidRPr="00BC4E5F">
              <w:rPr>
                <w:rFonts w:asciiTheme="minorHAnsi" w:hAnsiTheme="minorHAnsi" w:cstheme="minorHAnsi"/>
              </w:rPr>
              <w:t>-акций (</w:t>
            </w:r>
            <w:proofErr w:type="spellStart"/>
            <w:r w:rsidRPr="00BC4E5F">
              <w:rPr>
                <w:rFonts w:asciiTheme="minorHAnsi" w:hAnsiTheme="minorHAnsi" w:cstheme="minorHAnsi"/>
              </w:rPr>
              <w:t>флешмобы</w:t>
            </w:r>
            <w:proofErr w:type="spellEnd"/>
            <w:r w:rsidRPr="00BC4E5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E5F">
              <w:rPr>
                <w:rFonts w:asciiTheme="minorHAnsi" w:hAnsiTheme="minorHAnsi" w:cstheme="minorHAnsi"/>
              </w:rPr>
              <w:t>челленджи</w:t>
            </w:r>
            <w:proofErr w:type="spellEnd"/>
            <w:r w:rsidRPr="00BC4E5F">
              <w:rPr>
                <w:rFonts w:asciiTheme="minorHAnsi" w:hAnsiTheme="minorHAnsi" w:cstheme="minorHAnsi"/>
              </w:rPr>
              <w:t xml:space="preserve"> и пр.) </w:t>
            </w:r>
          </w:p>
        </w:tc>
        <w:tc>
          <w:tcPr>
            <w:tcW w:w="3898" w:type="dxa"/>
          </w:tcPr>
          <w:p w14:paraId="3365C398" w14:textId="77777777" w:rsidR="007635AE" w:rsidRPr="00BC4E5F" w:rsidRDefault="0053302B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Не менее 4-х раз в год</w:t>
            </w:r>
          </w:p>
        </w:tc>
      </w:tr>
      <w:tr w:rsidR="007635AE" w:rsidRPr="00BC4E5F" w14:paraId="03AD5AF6" w14:textId="77777777" w:rsidTr="00320571">
        <w:tc>
          <w:tcPr>
            <w:tcW w:w="520" w:type="dxa"/>
          </w:tcPr>
          <w:p w14:paraId="36EF49B6" w14:textId="77777777" w:rsidR="007635AE" w:rsidRPr="00BC4E5F" w:rsidRDefault="00210174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921" w:type="dxa"/>
          </w:tcPr>
          <w:p w14:paraId="14EBA735" w14:textId="77777777" w:rsidR="007635AE" w:rsidRPr="00BC4E5F" w:rsidRDefault="003214B1" w:rsidP="003214B1">
            <w:pPr>
              <w:pStyle w:val="a5"/>
              <w:rPr>
                <w:rFonts w:asciiTheme="minorHAnsi" w:hAnsiTheme="minorHAnsi" w:cstheme="minorHAnsi"/>
              </w:rPr>
            </w:pPr>
            <w:r w:rsidRPr="00BC4E5F">
              <w:rPr>
                <w:rFonts w:asciiTheme="minorHAnsi" w:hAnsiTheme="minorHAnsi" w:cstheme="minorHAnsi"/>
              </w:rPr>
              <w:t xml:space="preserve">Производство и размещение рекламных и социальных видеороликов, проведение </w:t>
            </w:r>
            <w:proofErr w:type="spellStart"/>
            <w:r w:rsidRPr="00BC4E5F">
              <w:rPr>
                <w:rFonts w:asciiTheme="minorHAnsi" w:hAnsiTheme="minorHAnsi" w:cstheme="minorHAnsi"/>
              </w:rPr>
              <w:t>социальнои</w:t>
            </w:r>
            <w:proofErr w:type="spellEnd"/>
            <w:r w:rsidRPr="00BC4E5F">
              <w:rPr>
                <w:rFonts w:asciiTheme="minorHAnsi" w:hAnsiTheme="minorHAnsi" w:cstheme="minorHAnsi"/>
              </w:rPr>
              <w:t xml:space="preserve">̆ </w:t>
            </w:r>
            <w:proofErr w:type="spellStart"/>
            <w:r w:rsidRPr="00BC4E5F">
              <w:rPr>
                <w:rFonts w:asciiTheme="minorHAnsi" w:hAnsiTheme="minorHAnsi" w:cstheme="minorHAnsi"/>
              </w:rPr>
              <w:t>рекламнои</w:t>
            </w:r>
            <w:proofErr w:type="spellEnd"/>
            <w:r w:rsidRPr="00BC4E5F">
              <w:rPr>
                <w:rFonts w:asciiTheme="minorHAnsi" w:hAnsiTheme="minorHAnsi" w:cstheme="minorHAnsi"/>
              </w:rPr>
              <w:t xml:space="preserve">̆ кампании в Москве и регионах </w:t>
            </w:r>
          </w:p>
        </w:tc>
        <w:tc>
          <w:tcPr>
            <w:tcW w:w="3898" w:type="dxa"/>
          </w:tcPr>
          <w:p w14:paraId="2F7A58CC" w14:textId="77777777" w:rsidR="007635AE" w:rsidRPr="00BC4E5F" w:rsidRDefault="003214B1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</w:tr>
      <w:tr w:rsidR="007635AE" w:rsidRPr="00BC4E5F" w14:paraId="0894B8CF" w14:textId="77777777" w:rsidTr="00320571">
        <w:trPr>
          <w:trHeight w:val="397"/>
        </w:trPr>
        <w:tc>
          <w:tcPr>
            <w:tcW w:w="520" w:type="dxa"/>
          </w:tcPr>
          <w:p w14:paraId="2C874278" w14:textId="77777777" w:rsidR="007635AE" w:rsidRPr="00BC4E5F" w:rsidRDefault="003214B1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4921" w:type="dxa"/>
          </w:tcPr>
          <w:p w14:paraId="5C0DCAC9" w14:textId="77777777" w:rsidR="007635AE" w:rsidRPr="00BC4E5F" w:rsidRDefault="001C347B" w:rsidP="001C347B">
            <w:pPr>
              <w:pStyle w:val="a5"/>
              <w:rPr>
                <w:rFonts w:asciiTheme="minorHAnsi" w:hAnsiTheme="minorHAnsi" w:cstheme="minorHAnsi"/>
              </w:rPr>
            </w:pPr>
            <w:r w:rsidRPr="00BC4E5F">
              <w:rPr>
                <w:rFonts w:asciiTheme="minorHAnsi" w:hAnsiTheme="minorHAnsi" w:cstheme="minorHAnsi"/>
              </w:rPr>
              <w:t xml:space="preserve">Работа с </w:t>
            </w:r>
            <w:proofErr w:type="spellStart"/>
            <w:r w:rsidRPr="00BC4E5F">
              <w:rPr>
                <w:rFonts w:asciiTheme="minorHAnsi" w:hAnsiTheme="minorHAnsi" w:cstheme="minorHAnsi"/>
              </w:rPr>
              <w:t>блого</w:t>
            </w:r>
            <w:r w:rsidR="00A943EC" w:rsidRPr="00BC4E5F">
              <w:rPr>
                <w:rFonts w:asciiTheme="minorHAnsi" w:hAnsiTheme="minorHAnsi" w:cstheme="minorHAnsi"/>
              </w:rPr>
              <w:t>-</w:t>
            </w:r>
            <w:r w:rsidRPr="00BC4E5F">
              <w:rPr>
                <w:rFonts w:asciiTheme="minorHAnsi" w:hAnsiTheme="minorHAnsi" w:cstheme="minorHAnsi"/>
              </w:rPr>
              <w:t>сферои</w:t>
            </w:r>
            <w:proofErr w:type="spellEnd"/>
            <w:r w:rsidRPr="00BC4E5F">
              <w:rPr>
                <w:rFonts w:asciiTheme="minorHAnsi" w:hAnsiTheme="minorHAnsi" w:cstheme="minorHAnsi"/>
              </w:rPr>
              <w:t xml:space="preserve">̆ и социальными сетями </w:t>
            </w:r>
          </w:p>
        </w:tc>
        <w:tc>
          <w:tcPr>
            <w:tcW w:w="3898" w:type="dxa"/>
          </w:tcPr>
          <w:p w14:paraId="18296F04" w14:textId="77777777" w:rsidR="007635AE" w:rsidRPr="00BC4E5F" w:rsidRDefault="001C347B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</w:tr>
      <w:tr w:rsidR="007635AE" w:rsidRPr="006C49C4" w14:paraId="4B5AF082" w14:textId="77777777" w:rsidTr="00320571">
        <w:trPr>
          <w:trHeight w:val="417"/>
        </w:trPr>
        <w:tc>
          <w:tcPr>
            <w:tcW w:w="520" w:type="dxa"/>
          </w:tcPr>
          <w:p w14:paraId="4C829432" w14:textId="77777777" w:rsidR="007635AE" w:rsidRPr="00320571" w:rsidRDefault="001C347B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20571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4921" w:type="dxa"/>
          </w:tcPr>
          <w:p w14:paraId="487C2871" w14:textId="5AD00CBA" w:rsidR="007635AE" w:rsidRPr="00320571" w:rsidRDefault="001C347B" w:rsidP="001C347B">
            <w:pPr>
              <w:pStyle w:val="a5"/>
              <w:rPr>
                <w:rFonts w:asciiTheme="minorHAnsi" w:hAnsiTheme="minorHAnsi" w:cstheme="minorHAnsi"/>
              </w:rPr>
            </w:pPr>
            <w:r w:rsidRPr="00320571">
              <w:rPr>
                <w:rFonts w:asciiTheme="minorHAnsi" w:hAnsiTheme="minorHAnsi" w:cstheme="minorHAnsi"/>
              </w:rPr>
              <w:t xml:space="preserve">Продвижение </w:t>
            </w:r>
            <w:r w:rsidR="002C7EF0" w:rsidRPr="00320571">
              <w:rPr>
                <w:rFonts w:asciiTheme="minorHAnsi" w:hAnsiTheme="minorHAnsi" w:cstheme="minorHAnsi"/>
              </w:rPr>
              <w:t>Программы на</w:t>
            </w:r>
            <w:r w:rsidRPr="00320571">
              <w:rPr>
                <w:rFonts w:asciiTheme="minorHAnsi" w:hAnsiTheme="minorHAnsi" w:cstheme="minorHAnsi"/>
              </w:rPr>
              <w:t xml:space="preserve"> сайт</w:t>
            </w:r>
            <w:r w:rsidR="002C7EF0" w:rsidRPr="00320571">
              <w:rPr>
                <w:rFonts w:asciiTheme="minorHAnsi" w:hAnsiTheme="minorHAnsi" w:cstheme="minorHAnsi"/>
              </w:rPr>
              <w:t>е</w:t>
            </w:r>
            <w:r w:rsidRPr="00320571">
              <w:rPr>
                <w:rFonts w:asciiTheme="minorHAnsi" w:hAnsiTheme="minorHAnsi" w:cstheme="minorHAnsi"/>
              </w:rPr>
              <w:t xml:space="preserve"> Фонда </w:t>
            </w:r>
          </w:p>
        </w:tc>
        <w:tc>
          <w:tcPr>
            <w:tcW w:w="3898" w:type="dxa"/>
          </w:tcPr>
          <w:p w14:paraId="5E284E91" w14:textId="77777777" w:rsidR="007635AE" w:rsidRPr="00320571" w:rsidRDefault="001C347B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20571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</w:tc>
      </w:tr>
      <w:tr w:rsidR="007635AE" w:rsidRPr="00BC4E5F" w14:paraId="7169B42C" w14:textId="77777777" w:rsidTr="00320571">
        <w:trPr>
          <w:trHeight w:val="417"/>
        </w:trPr>
        <w:tc>
          <w:tcPr>
            <w:tcW w:w="520" w:type="dxa"/>
          </w:tcPr>
          <w:p w14:paraId="5CB3539D" w14:textId="240A6100" w:rsidR="007635AE" w:rsidRPr="00BC4E5F" w:rsidRDefault="00320571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1C347B" w:rsidRPr="00BC4E5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921" w:type="dxa"/>
          </w:tcPr>
          <w:p w14:paraId="669B8BB2" w14:textId="77777777" w:rsidR="007635AE" w:rsidRPr="00BC4E5F" w:rsidRDefault="001C347B" w:rsidP="001C347B">
            <w:pPr>
              <w:pStyle w:val="a5"/>
              <w:rPr>
                <w:rFonts w:asciiTheme="minorHAnsi" w:hAnsiTheme="minorHAnsi" w:cstheme="minorHAnsi"/>
              </w:rPr>
            </w:pPr>
            <w:r w:rsidRPr="00BC4E5F">
              <w:rPr>
                <w:rFonts w:asciiTheme="minorHAnsi" w:hAnsiTheme="minorHAnsi" w:cstheme="minorHAnsi"/>
              </w:rPr>
              <w:t xml:space="preserve">Подготовка годового отчета </w:t>
            </w:r>
          </w:p>
        </w:tc>
        <w:tc>
          <w:tcPr>
            <w:tcW w:w="3898" w:type="dxa"/>
          </w:tcPr>
          <w:p w14:paraId="784B0773" w14:textId="1925E64E" w:rsidR="007635AE" w:rsidRPr="00BC4E5F" w:rsidRDefault="001C347B" w:rsidP="005676A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 xml:space="preserve">Январь-июнь </w:t>
            </w:r>
            <w:r w:rsidR="009E5D59" w:rsidRPr="00BC4E5F">
              <w:rPr>
                <w:rFonts w:asciiTheme="minorHAnsi" w:hAnsiTheme="minorHAnsi" w:cstheme="minorHAnsi"/>
                <w:color w:val="000000"/>
              </w:rPr>
              <w:t xml:space="preserve">каждого года, начиная с </w:t>
            </w:r>
            <w:r w:rsidRPr="00BC4E5F">
              <w:rPr>
                <w:rFonts w:asciiTheme="minorHAnsi" w:hAnsiTheme="minorHAnsi" w:cstheme="minorHAnsi"/>
                <w:color w:val="000000"/>
              </w:rPr>
              <w:t>202</w:t>
            </w:r>
            <w:r w:rsidR="00FC2BC9" w:rsidRPr="00BC4E5F">
              <w:rPr>
                <w:rFonts w:asciiTheme="minorHAnsi" w:hAnsiTheme="minorHAnsi" w:cstheme="minorHAnsi"/>
                <w:color w:val="000000"/>
              </w:rPr>
              <w:t>1</w:t>
            </w:r>
            <w:r w:rsidRPr="00BC4E5F">
              <w:rPr>
                <w:rFonts w:asciiTheme="minorHAnsi" w:hAnsiTheme="minorHAnsi" w:cstheme="minorHAnsi"/>
                <w:color w:val="000000"/>
              </w:rPr>
              <w:t xml:space="preserve"> года</w:t>
            </w:r>
          </w:p>
        </w:tc>
      </w:tr>
    </w:tbl>
    <w:p w14:paraId="7F31DD50" w14:textId="77777777" w:rsidR="005676A9" w:rsidRPr="00BC4E5F" w:rsidRDefault="005676A9" w:rsidP="002B5B5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Сведения о поступлениях на цели, связанные с реализацией Программы, будут отражаться в финансовом плане Фонда на соответствующий год, который может корректироваться Фондом по итогам исполнения за полугодие и девять месяцев, и в годовом отчете Фонда.</w:t>
      </w:r>
    </w:p>
    <w:p w14:paraId="37044478" w14:textId="00BD6F23" w:rsidR="00FC2BC9" w:rsidRPr="00BC4E5F" w:rsidRDefault="00FC2BC9" w:rsidP="00FC2BC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434FD">
        <w:rPr>
          <w:rFonts w:asciiTheme="minorHAnsi" w:hAnsiTheme="minorHAnsi" w:cstheme="minorHAnsi"/>
          <w:color w:val="000000"/>
        </w:rPr>
        <w:t>Планируем</w:t>
      </w:r>
      <w:r w:rsidR="006006A1" w:rsidRPr="003434FD">
        <w:rPr>
          <w:rFonts w:asciiTheme="minorHAnsi" w:hAnsiTheme="minorHAnsi" w:cstheme="minorHAnsi"/>
          <w:color w:val="000000"/>
        </w:rPr>
        <w:t>ая</w:t>
      </w:r>
      <w:r w:rsidRPr="003434FD">
        <w:rPr>
          <w:rFonts w:asciiTheme="minorHAnsi" w:hAnsiTheme="minorHAnsi" w:cstheme="minorHAnsi"/>
          <w:color w:val="000000"/>
        </w:rPr>
        <w:t xml:space="preserve"> </w:t>
      </w:r>
      <w:r w:rsidR="006006A1" w:rsidRPr="003434FD">
        <w:rPr>
          <w:rFonts w:asciiTheme="minorHAnsi" w:hAnsiTheme="minorHAnsi" w:cstheme="minorHAnsi"/>
          <w:color w:val="000000"/>
        </w:rPr>
        <w:t>смета</w:t>
      </w:r>
      <w:r w:rsidRPr="00BC4E5F">
        <w:rPr>
          <w:rFonts w:asciiTheme="minorHAnsi" w:hAnsiTheme="minorHAnsi" w:cstheme="minorHAnsi"/>
          <w:color w:val="000000"/>
        </w:rPr>
        <w:t xml:space="preserve"> Программы – </w:t>
      </w:r>
      <w:r w:rsidR="003434FD" w:rsidRPr="00E424FD">
        <w:rPr>
          <w:rFonts w:asciiTheme="minorHAnsi" w:hAnsiTheme="minorHAnsi" w:cstheme="minorHAnsi"/>
          <w:b/>
          <w:bCs/>
          <w:color w:val="000000"/>
        </w:rPr>
        <w:t>11</w:t>
      </w:r>
      <w:r w:rsidR="003434FD">
        <w:rPr>
          <w:rFonts w:asciiTheme="minorHAnsi" w:hAnsiTheme="minorHAnsi" w:cstheme="minorHAnsi"/>
          <w:b/>
          <w:bCs/>
          <w:color w:val="000000"/>
        </w:rPr>
        <w:t>8</w:t>
      </w:r>
      <w:r w:rsidR="003434FD" w:rsidRPr="00E424FD">
        <w:rPr>
          <w:rFonts w:asciiTheme="minorHAnsi" w:hAnsiTheme="minorHAnsi" w:cstheme="minorHAnsi"/>
          <w:b/>
          <w:bCs/>
          <w:color w:val="000000"/>
        </w:rPr>
        <w:t> </w:t>
      </w:r>
      <w:r w:rsidR="003434FD">
        <w:rPr>
          <w:rFonts w:asciiTheme="minorHAnsi" w:hAnsiTheme="minorHAnsi" w:cstheme="minorHAnsi"/>
          <w:b/>
          <w:bCs/>
          <w:color w:val="000000"/>
        </w:rPr>
        <w:t>4</w:t>
      </w:r>
      <w:r w:rsidR="003434FD" w:rsidRPr="00E424FD">
        <w:rPr>
          <w:rFonts w:asciiTheme="minorHAnsi" w:hAnsiTheme="minorHAnsi" w:cstheme="minorHAnsi"/>
          <w:b/>
          <w:bCs/>
          <w:color w:val="000000"/>
        </w:rPr>
        <w:t>00 000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6528"/>
        <w:gridCol w:w="2230"/>
      </w:tblGrid>
      <w:tr w:rsidR="00F63067" w:rsidRPr="00BC4E5F" w14:paraId="71CF278F" w14:textId="77777777" w:rsidTr="0078682A">
        <w:trPr>
          <w:trHeight w:val="279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C3738E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№</w:t>
            </w:r>
          </w:p>
        </w:tc>
        <w:tc>
          <w:tcPr>
            <w:tcW w:w="6528" w:type="dxa"/>
            <w:shd w:val="clear" w:color="auto" w:fill="D0CECE" w:themeFill="background2" w:themeFillShade="E6"/>
          </w:tcPr>
          <w:p w14:paraId="1A34DEC3" w14:textId="77777777" w:rsidR="00F63067" w:rsidRPr="00BC4E5F" w:rsidRDefault="00F63067" w:rsidP="00F6306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Расходы на реализацию программы</w:t>
            </w:r>
          </w:p>
        </w:tc>
        <w:tc>
          <w:tcPr>
            <w:tcW w:w="2230" w:type="dxa"/>
            <w:shd w:val="clear" w:color="auto" w:fill="D0CECE" w:themeFill="background2" w:themeFillShade="E6"/>
          </w:tcPr>
          <w:p w14:paraId="79529FF3" w14:textId="5FAEEAD6" w:rsidR="00F63067" w:rsidRPr="00BC4E5F" w:rsidRDefault="00F63067" w:rsidP="002371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Сумма</w:t>
            </w:r>
            <w:r w:rsidR="00237149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237149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руб</w:t>
            </w:r>
            <w:proofErr w:type="spellEnd"/>
            <w:r w:rsidR="00237149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F63067" w:rsidRPr="00BC4E5F" w14:paraId="3D48E102" w14:textId="77777777" w:rsidTr="0078682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D8393" w14:textId="77777777" w:rsidR="00F63067" w:rsidRPr="00BC4E5F" w:rsidRDefault="004A4EFB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741D6428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Проект</w:t>
            </w:r>
            <w:r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«Историко-патриотическая постановка «Невский»</w:t>
            </w:r>
          </w:p>
        </w:tc>
        <w:tc>
          <w:tcPr>
            <w:tcW w:w="2230" w:type="dxa"/>
          </w:tcPr>
          <w:p w14:paraId="269856DB" w14:textId="4DBF20F4" w:rsidR="00F63067" w:rsidRPr="00BC4E5F" w:rsidRDefault="00447D2C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="00E424FD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  <w:r w:rsidR="00BE1D8A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="00E424FD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="00BE1D8A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00 000</w:t>
            </w:r>
          </w:p>
        </w:tc>
      </w:tr>
      <w:tr w:rsidR="00F63067" w:rsidRPr="00BC4E5F" w14:paraId="0824ABA6" w14:textId="77777777" w:rsidTr="0078682A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CE36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2AAFC835" w14:textId="3C469271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Постановочная часть</w:t>
            </w:r>
          </w:p>
        </w:tc>
        <w:tc>
          <w:tcPr>
            <w:tcW w:w="2230" w:type="dxa"/>
          </w:tcPr>
          <w:p w14:paraId="34A063E2" w14:textId="77777777" w:rsidR="00F63067" w:rsidRPr="00180A87" w:rsidRDefault="00F63067" w:rsidP="00F63067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30 000 000</w:t>
            </w:r>
          </w:p>
        </w:tc>
      </w:tr>
      <w:tr w:rsidR="00F63067" w:rsidRPr="00BC4E5F" w14:paraId="53A52B38" w14:textId="77777777" w:rsidTr="0078682A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9AAEB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67EA1E9" w14:textId="53E4D242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 xml:space="preserve">Показ постановки в Москве </w:t>
            </w:r>
            <w:r w:rsidR="007B08E1" w:rsidRPr="00BC4E5F">
              <w:rPr>
                <w:rFonts w:asciiTheme="minorHAnsi" w:hAnsiTheme="minorHAnsi" w:cstheme="minorHAnsi"/>
                <w:color w:val="000000"/>
              </w:rPr>
              <w:t xml:space="preserve">(включая аренду зала) </w:t>
            </w:r>
            <w:r w:rsidRPr="00BC4E5F">
              <w:rPr>
                <w:rFonts w:asciiTheme="minorHAnsi" w:hAnsiTheme="minorHAnsi" w:cstheme="minorHAnsi"/>
                <w:color w:val="000000"/>
              </w:rPr>
              <w:t>(ГКД 22 апреля 2021 года)</w:t>
            </w:r>
          </w:p>
        </w:tc>
        <w:tc>
          <w:tcPr>
            <w:tcW w:w="2230" w:type="dxa"/>
          </w:tcPr>
          <w:p w14:paraId="13162564" w14:textId="77777777" w:rsidR="00F63067" w:rsidRPr="00180A87" w:rsidRDefault="00F63067" w:rsidP="00F63067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10 000 000</w:t>
            </w:r>
          </w:p>
        </w:tc>
      </w:tr>
      <w:tr w:rsidR="00F63067" w:rsidRPr="00BC4E5F" w14:paraId="446C002C" w14:textId="77777777" w:rsidTr="0078682A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DE89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4BA0E36B" w14:textId="476EA172" w:rsidR="00F63067" w:rsidRPr="00BC4E5F" w:rsidRDefault="003D472E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Показ постановки в Санкт-Петербурге (</w:t>
            </w:r>
            <w:r w:rsidR="007B08E1" w:rsidRPr="00BC4E5F">
              <w:rPr>
                <w:rFonts w:asciiTheme="minorHAnsi" w:hAnsiTheme="minorHAnsi" w:cstheme="minorHAnsi"/>
                <w:color w:val="000000"/>
              </w:rPr>
              <w:t xml:space="preserve">включая аренду зала </w:t>
            </w:r>
            <w:r w:rsidRPr="00BC4E5F">
              <w:rPr>
                <w:rFonts w:asciiTheme="minorHAnsi" w:hAnsiTheme="minorHAnsi" w:cstheme="minorHAnsi"/>
                <w:color w:val="000000"/>
              </w:rPr>
              <w:t>Тинькофф Арена, март 2021 года)</w:t>
            </w:r>
          </w:p>
        </w:tc>
        <w:tc>
          <w:tcPr>
            <w:tcW w:w="2230" w:type="dxa"/>
          </w:tcPr>
          <w:p w14:paraId="76415BCF" w14:textId="77777777" w:rsidR="00F63067" w:rsidRPr="00180A87" w:rsidRDefault="003D472E" w:rsidP="003D472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3 000 000</w:t>
            </w:r>
          </w:p>
        </w:tc>
      </w:tr>
      <w:tr w:rsidR="00F63067" w:rsidRPr="00BC4E5F" w14:paraId="66CF925C" w14:textId="77777777" w:rsidTr="0078682A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F6814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4758CE23" w14:textId="77777777" w:rsidR="00F63067" w:rsidRPr="00BC4E5F" w:rsidRDefault="004A4EFB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Показ постановки в Переславль-Залесский (открытая сцена, 30 мая 2021 года)</w:t>
            </w:r>
          </w:p>
        </w:tc>
        <w:tc>
          <w:tcPr>
            <w:tcW w:w="2230" w:type="dxa"/>
          </w:tcPr>
          <w:p w14:paraId="34E8ECC2" w14:textId="77777777" w:rsidR="00F63067" w:rsidRPr="00180A87" w:rsidRDefault="004A4EFB" w:rsidP="004A4EF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1 000 000</w:t>
            </w:r>
          </w:p>
        </w:tc>
      </w:tr>
      <w:tr w:rsidR="00F63067" w:rsidRPr="00BC4E5F" w14:paraId="511ED0B6" w14:textId="77777777" w:rsidTr="0078682A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EC2FD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50FB4F82" w14:textId="35EE28DA" w:rsidR="0055676C" w:rsidRPr="0078682A" w:rsidRDefault="0055676C" w:rsidP="006006A1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  <w:color w:val="000000"/>
              </w:rPr>
              <w:t xml:space="preserve">Расходы на оплату труда </w:t>
            </w:r>
            <w:r w:rsidR="00336D41" w:rsidRPr="0078682A">
              <w:rPr>
                <w:rFonts w:asciiTheme="minorHAnsi" w:hAnsiTheme="minorHAnsi" w:cstheme="minorHAnsi"/>
                <w:color w:val="000000"/>
              </w:rPr>
              <w:t>(</w:t>
            </w:r>
            <w:r w:rsidR="007B08E1" w:rsidRPr="003434FD">
              <w:rPr>
                <w:rFonts w:asciiTheme="minorHAnsi" w:hAnsiTheme="minorHAnsi" w:cstheme="minorHAnsi"/>
                <w:color w:val="000000"/>
              </w:rPr>
              <w:t>сотрудников по Проект</w:t>
            </w:r>
            <w:r w:rsidR="006006A1" w:rsidRPr="003434FD">
              <w:rPr>
                <w:rFonts w:asciiTheme="minorHAnsi" w:hAnsiTheme="minorHAnsi" w:cstheme="minorHAnsi"/>
                <w:color w:val="000000"/>
              </w:rPr>
              <w:t xml:space="preserve">у, </w:t>
            </w:r>
            <w:r w:rsidR="002B5B52" w:rsidRPr="003434F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006A1" w:rsidRPr="003434FD">
              <w:rPr>
                <w:rFonts w:asciiTheme="minorHAnsi" w:hAnsiTheme="minorHAnsi" w:cstheme="minorHAnsi"/>
                <w:color w:val="000000"/>
              </w:rPr>
              <w:t xml:space="preserve"> организаторов Проекта </w:t>
            </w:r>
            <w:r w:rsidR="007B08E1" w:rsidRPr="003434FD">
              <w:rPr>
                <w:rFonts w:asciiTheme="minorHAnsi" w:hAnsiTheme="minorHAnsi" w:cstheme="minorHAnsi"/>
                <w:color w:val="000000"/>
              </w:rPr>
              <w:t xml:space="preserve"> и</w:t>
            </w:r>
            <w:r w:rsidR="007B08E1" w:rsidRPr="0078682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B5B52" w:rsidRPr="0078682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B08E1" w:rsidRPr="0078682A">
              <w:rPr>
                <w:rFonts w:asciiTheme="minorHAnsi" w:hAnsiTheme="minorHAnsi" w:cstheme="minorHAnsi"/>
                <w:color w:val="000000"/>
              </w:rPr>
              <w:t xml:space="preserve"> договора</w:t>
            </w:r>
            <w:r w:rsidR="002B5B52" w:rsidRPr="0078682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B08E1" w:rsidRPr="0078682A">
              <w:rPr>
                <w:rFonts w:asciiTheme="minorHAnsi" w:hAnsiTheme="minorHAnsi" w:cstheme="minorHAnsi"/>
                <w:color w:val="000000"/>
              </w:rPr>
              <w:t xml:space="preserve"> ГПХ, включая начисления</w:t>
            </w:r>
            <w:r w:rsidR="00336D41" w:rsidRPr="0078682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230" w:type="dxa"/>
          </w:tcPr>
          <w:p w14:paraId="542601C5" w14:textId="13BEE1EA" w:rsidR="00F63067" w:rsidRPr="00180A87" w:rsidRDefault="00771700" w:rsidP="00336D41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6</w:t>
            </w:r>
            <w:r w:rsidR="00336D41" w:rsidRPr="00180A87">
              <w:rPr>
                <w:rFonts w:asciiTheme="minorHAnsi" w:hAnsiTheme="minorHAnsi" w:cstheme="minorHAnsi"/>
                <w:color w:val="000000"/>
              </w:rPr>
              <w:t> 000 000</w:t>
            </w:r>
          </w:p>
        </w:tc>
      </w:tr>
      <w:tr w:rsidR="00F63067" w:rsidRPr="00BC4E5F" w14:paraId="3D7DF49A" w14:textId="77777777" w:rsidTr="0078682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068" w14:textId="77777777" w:rsidR="00F63067" w:rsidRPr="00BC4E5F" w:rsidRDefault="00F63067" w:rsidP="00007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0E315AE7" w14:textId="23F62847" w:rsidR="00F63067" w:rsidRPr="00BC4E5F" w:rsidRDefault="00BE1D8A" w:rsidP="006006A1">
            <w:pPr>
              <w:pStyle w:val="a5"/>
              <w:rPr>
                <w:rFonts w:asciiTheme="minorHAnsi" w:hAnsiTheme="minorHAnsi"/>
              </w:rPr>
            </w:pPr>
            <w:r w:rsidRPr="00BC4E5F">
              <w:rPr>
                <w:rFonts w:asciiTheme="minorHAnsi" w:hAnsiTheme="minorHAnsi"/>
              </w:rPr>
              <w:t xml:space="preserve">Расходы на служебные командировки, </w:t>
            </w:r>
            <w:r w:rsidR="002B5B52" w:rsidRPr="0078682A">
              <w:rPr>
                <w:rFonts w:asciiTheme="minorHAnsi" w:hAnsiTheme="minorHAnsi" w:cstheme="minorHAnsi"/>
                <w:color w:val="000000"/>
              </w:rPr>
              <w:t xml:space="preserve">прочие </w:t>
            </w:r>
            <w:r w:rsidRPr="0078682A">
              <w:rPr>
                <w:rFonts w:asciiTheme="minorHAnsi" w:hAnsiTheme="minorHAnsi" w:cstheme="minorHAnsi"/>
                <w:color w:val="000000"/>
              </w:rPr>
              <w:t>сопутствующие расходы</w:t>
            </w:r>
            <w:r w:rsidRPr="00BC4E5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30" w:type="dxa"/>
          </w:tcPr>
          <w:p w14:paraId="16791095" w14:textId="77777777" w:rsidR="00F63067" w:rsidRPr="00180A87" w:rsidRDefault="00BE1D8A" w:rsidP="00BE1D8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2 000 000</w:t>
            </w:r>
          </w:p>
        </w:tc>
      </w:tr>
      <w:tr w:rsidR="0078682A" w:rsidRPr="00BC4E5F" w14:paraId="3DAC5A63" w14:textId="77777777" w:rsidTr="0078682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96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465F9034" w14:textId="6D5175D3" w:rsidR="0078682A" w:rsidRPr="00BC4E5F" w:rsidRDefault="0078682A" w:rsidP="0078682A">
            <w:pPr>
              <w:pStyle w:val="a5"/>
              <w:rPr>
                <w:rFonts w:asciiTheme="minorHAnsi" w:hAnsiTheme="minorHAnsi"/>
              </w:rPr>
            </w:pPr>
            <w:r w:rsidRPr="0078682A">
              <w:rPr>
                <w:rFonts w:asciiTheme="minorHAnsi" w:hAnsiTheme="minorHAnsi" w:cstheme="minorHAnsi"/>
              </w:rPr>
              <w:t>Рекламная кампания</w:t>
            </w:r>
            <w:r w:rsidR="006006A1">
              <w:rPr>
                <w:rFonts w:asciiTheme="minorHAnsi" w:hAnsiTheme="minorHAnsi" w:cstheme="minorHAnsi"/>
              </w:rPr>
              <w:t xml:space="preserve"> </w:t>
            </w:r>
            <w:r w:rsidR="006006A1" w:rsidRPr="006006A1">
              <w:rPr>
                <w:rFonts w:asciiTheme="minorHAnsi" w:hAnsiTheme="minorHAnsi" w:cstheme="minorHAnsi"/>
                <w:b/>
              </w:rPr>
              <w:t xml:space="preserve">проекта </w:t>
            </w:r>
            <w:r w:rsidR="006006A1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«Историко-патриотическая постановка «Невский»</w:t>
            </w:r>
          </w:p>
        </w:tc>
        <w:tc>
          <w:tcPr>
            <w:tcW w:w="2230" w:type="dxa"/>
          </w:tcPr>
          <w:p w14:paraId="5B2BE2E5" w14:textId="3CA56956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3 500 000</w:t>
            </w:r>
          </w:p>
        </w:tc>
      </w:tr>
      <w:tr w:rsidR="0078682A" w:rsidRPr="00BC4E5F" w14:paraId="6ED2D225" w14:textId="77777777" w:rsidTr="0078682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665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05D239C0" w14:textId="70081C8D" w:rsidR="0078682A" w:rsidRPr="00BC4E5F" w:rsidRDefault="0078682A" w:rsidP="0078682A">
            <w:pPr>
              <w:pStyle w:val="a5"/>
              <w:rPr>
                <w:rFonts w:asciiTheme="minorHAnsi" w:hAnsiTheme="minorHAnsi"/>
              </w:rPr>
            </w:pPr>
            <w:r w:rsidRPr="0078682A">
              <w:rPr>
                <w:rFonts w:asciiTheme="minorHAnsi" w:hAnsiTheme="minorHAnsi" w:cstheme="minorHAnsi"/>
                <w:lang w:val="en-US"/>
              </w:rPr>
              <w:t>PR</w:t>
            </w:r>
            <w:r w:rsidR="006006A1" w:rsidRPr="006006A1">
              <w:rPr>
                <w:rFonts w:asciiTheme="minorHAnsi" w:hAnsiTheme="minorHAnsi" w:cstheme="minorHAnsi"/>
                <w:b/>
              </w:rPr>
              <w:t xml:space="preserve"> проекта </w:t>
            </w:r>
            <w:r w:rsidR="006006A1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«Историко-патриотическая постановка «Невский»</w:t>
            </w:r>
          </w:p>
        </w:tc>
        <w:tc>
          <w:tcPr>
            <w:tcW w:w="2230" w:type="dxa"/>
          </w:tcPr>
          <w:p w14:paraId="6CFE320B" w14:textId="6859954C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1 000 000</w:t>
            </w:r>
          </w:p>
        </w:tc>
      </w:tr>
      <w:tr w:rsidR="0078682A" w:rsidRPr="00BC4E5F" w14:paraId="43D6450B" w14:textId="77777777" w:rsidTr="0078682A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D94EF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DE75843" w14:textId="5C90A309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 xml:space="preserve">Проект </w:t>
            </w: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«Конкурс-Фестиваль «Невский»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Pr="006006A1">
              <w:rPr>
                <w:rFonts w:asciiTheme="minorHAnsi" w:hAnsiTheme="minorHAnsi" w:cstheme="minorHAnsi"/>
                <w:bCs/>
                <w:color w:val="000000"/>
              </w:rPr>
              <w:t>в том числе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230" w:type="dxa"/>
          </w:tcPr>
          <w:p w14:paraId="4F31C819" w14:textId="56738E62" w:rsidR="0078682A" w:rsidRPr="00180A87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0A8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4</w:t>
            </w:r>
            <w:r w:rsidR="00E424FD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Pr="00180A8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180A8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  <w:r w:rsidRPr="00180A87">
              <w:rPr>
                <w:rFonts w:asciiTheme="minorHAnsi" w:hAnsiTheme="minorHAnsi" w:cstheme="minorHAnsi"/>
                <w:b/>
                <w:bCs/>
                <w:color w:val="000000"/>
              </w:rPr>
              <w:t>00 000</w:t>
            </w:r>
          </w:p>
        </w:tc>
      </w:tr>
      <w:tr w:rsidR="0078682A" w:rsidRPr="00BC4E5F" w14:paraId="128B4D6A" w14:textId="77777777" w:rsidTr="0078682A"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268F5" w14:textId="615D1EA6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2.1.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41016488" w14:textId="63741FAD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 xml:space="preserve">Проект </w:t>
            </w: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</w:t>
            </w:r>
            <w:proofErr w:type="spellStart"/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Блогер</w:t>
            </w:r>
            <w:proofErr w:type="spellEnd"/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 городе. По стопам Александра Невского»</w:t>
            </w:r>
            <w:r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30" w:type="dxa"/>
          </w:tcPr>
          <w:p w14:paraId="6D7A93F7" w14:textId="78F01659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6 000 000</w:t>
            </w:r>
          </w:p>
        </w:tc>
      </w:tr>
      <w:tr w:rsidR="0078682A" w:rsidRPr="00BC4E5F" w14:paraId="23412CAD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225DC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6EC35378" w14:textId="1CA9C85E" w:rsidR="0078682A" w:rsidRPr="00BC4E5F" w:rsidRDefault="0078682A" w:rsidP="006006A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  <w:color w:val="000000"/>
              </w:rPr>
              <w:t xml:space="preserve">Расходы на оплату труда (сотрудников по </w:t>
            </w:r>
            <w:r w:rsidR="00180A87">
              <w:rPr>
                <w:rFonts w:asciiTheme="minorHAnsi" w:hAnsiTheme="minorHAnsi" w:cstheme="minorHAnsi"/>
                <w:color w:val="000000"/>
              </w:rPr>
              <w:t xml:space="preserve">проекту </w:t>
            </w:r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</w:t>
            </w:r>
            <w:proofErr w:type="spellStart"/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Блогер</w:t>
            </w:r>
            <w:proofErr w:type="spellEnd"/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 городе</w:t>
            </w:r>
            <w:r w:rsidR="00180A87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  <w:r w:rsidR="00E424FD">
              <w:rPr>
                <w:rFonts w:asciiTheme="minorHAnsi" w:hAnsiTheme="minorHAnsi" w:cstheme="minorHAnsi"/>
                <w:color w:val="000000"/>
              </w:rPr>
              <w:t>,</w:t>
            </w:r>
            <w:r w:rsidRPr="0078682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006A1" w:rsidRPr="003434FD">
              <w:rPr>
                <w:rFonts w:asciiTheme="minorHAnsi" w:hAnsiTheme="minorHAnsi" w:cstheme="minorHAnsi"/>
                <w:color w:val="000000"/>
              </w:rPr>
              <w:t xml:space="preserve">организаторов </w:t>
            </w:r>
            <w:r w:rsidRPr="003434FD">
              <w:rPr>
                <w:rFonts w:asciiTheme="minorHAnsi" w:hAnsiTheme="minorHAnsi" w:cstheme="minorHAnsi"/>
                <w:color w:val="000000"/>
              </w:rPr>
              <w:t>Проекта</w:t>
            </w:r>
            <w:r w:rsidRPr="0078682A">
              <w:rPr>
                <w:rFonts w:asciiTheme="minorHAnsi" w:hAnsiTheme="minorHAnsi" w:cstheme="minorHAnsi"/>
                <w:color w:val="000000"/>
              </w:rPr>
              <w:t xml:space="preserve"> и договора ГПХ, включая начисления)</w:t>
            </w:r>
          </w:p>
        </w:tc>
        <w:tc>
          <w:tcPr>
            <w:tcW w:w="2230" w:type="dxa"/>
          </w:tcPr>
          <w:p w14:paraId="566607AC" w14:textId="4440F86E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500 000</w:t>
            </w:r>
          </w:p>
        </w:tc>
      </w:tr>
      <w:tr w:rsidR="0078682A" w:rsidRPr="00BC4E5F" w14:paraId="164180E8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3719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791CB928" w14:textId="04320341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</w:rPr>
              <w:t>Рекламная кампания</w:t>
            </w:r>
            <w:r w:rsidR="00180A87">
              <w:rPr>
                <w:rFonts w:asciiTheme="minorHAnsi" w:hAnsiTheme="minorHAnsi" w:cstheme="minorHAnsi"/>
              </w:rPr>
              <w:t xml:space="preserve"> </w:t>
            </w:r>
            <w:r w:rsidR="00180A87" w:rsidRPr="0078682A">
              <w:rPr>
                <w:rFonts w:asciiTheme="minorHAnsi" w:hAnsiTheme="minorHAnsi" w:cstheme="minorHAnsi"/>
                <w:color w:val="000000"/>
              </w:rPr>
              <w:t xml:space="preserve">по </w:t>
            </w:r>
            <w:r w:rsidR="00180A87">
              <w:rPr>
                <w:rFonts w:asciiTheme="minorHAnsi" w:hAnsiTheme="minorHAnsi" w:cstheme="minorHAnsi"/>
                <w:color w:val="000000"/>
              </w:rPr>
              <w:t xml:space="preserve">проекту </w:t>
            </w:r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</w:t>
            </w:r>
            <w:proofErr w:type="spellStart"/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Блогер</w:t>
            </w:r>
            <w:proofErr w:type="spellEnd"/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 городе</w:t>
            </w:r>
            <w:r w:rsidR="00180A87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  <w:tc>
          <w:tcPr>
            <w:tcW w:w="2230" w:type="dxa"/>
          </w:tcPr>
          <w:p w14:paraId="5DF83621" w14:textId="2E5538A8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500 000</w:t>
            </w:r>
          </w:p>
        </w:tc>
      </w:tr>
      <w:tr w:rsidR="0078682A" w:rsidRPr="00BC4E5F" w14:paraId="1B531E6E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B13DA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60358EA6" w14:textId="54D2A011" w:rsidR="0078682A" w:rsidRPr="00180A87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  <w:lang w:val="en-US"/>
              </w:rPr>
              <w:t>PR</w:t>
            </w:r>
            <w:r w:rsidR="00180A87">
              <w:rPr>
                <w:rFonts w:asciiTheme="minorHAnsi" w:hAnsiTheme="minorHAnsi" w:cstheme="minorHAnsi"/>
              </w:rPr>
              <w:t xml:space="preserve"> </w:t>
            </w:r>
            <w:r w:rsidR="00180A87" w:rsidRPr="0078682A">
              <w:rPr>
                <w:rFonts w:asciiTheme="minorHAnsi" w:hAnsiTheme="minorHAnsi" w:cstheme="minorHAnsi"/>
                <w:color w:val="000000"/>
              </w:rPr>
              <w:t xml:space="preserve">по </w:t>
            </w:r>
            <w:r w:rsidR="00180A87">
              <w:rPr>
                <w:rFonts w:asciiTheme="minorHAnsi" w:hAnsiTheme="minorHAnsi" w:cstheme="minorHAnsi"/>
                <w:color w:val="000000"/>
              </w:rPr>
              <w:t xml:space="preserve">проекту </w:t>
            </w:r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</w:t>
            </w:r>
            <w:proofErr w:type="spellStart"/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Блогер</w:t>
            </w:r>
            <w:proofErr w:type="spellEnd"/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 городе</w:t>
            </w:r>
            <w:r w:rsidR="00180A87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  <w:tc>
          <w:tcPr>
            <w:tcW w:w="2230" w:type="dxa"/>
          </w:tcPr>
          <w:p w14:paraId="01AE6B32" w14:textId="45513DEF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200 000</w:t>
            </w:r>
          </w:p>
        </w:tc>
      </w:tr>
      <w:tr w:rsidR="0078682A" w:rsidRPr="00BC4E5F" w14:paraId="71C8510D" w14:textId="77777777" w:rsidTr="0078682A"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2C11A" w14:textId="4DB66E03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2.2.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3676E49A" w14:textId="783EFFA8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 xml:space="preserve">Проект </w:t>
            </w: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«Реконструкции известных сражений Александра Невского»</w:t>
            </w:r>
            <w:r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30" w:type="dxa"/>
          </w:tcPr>
          <w:p w14:paraId="0A2CBFD7" w14:textId="4CA69EC9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15 000 000</w:t>
            </w:r>
          </w:p>
        </w:tc>
      </w:tr>
      <w:tr w:rsidR="0078682A" w:rsidRPr="00BC4E5F" w14:paraId="7F4DCA76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03CE7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F5D4A6E" w14:textId="2D8C88CF" w:rsidR="0078682A" w:rsidRPr="00BC4E5F" w:rsidRDefault="0078682A" w:rsidP="006006A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  <w:color w:val="000000"/>
              </w:rPr>
              <w:t xml:space="preserve">Расходы на оплату труда (сотрудников по </w:t>
            </w:r>
            <w:r w:rsidR="00180A87">
              <w:rPr>
                <w:rFonts w:asciiTheme="minorHAnsi" w:hAnsiTheme="minorHAnsi" w:cstheme="minorHAnsi"/>
                <w:color w:val="000000"/>
              </w:rPr>
              <w:t>п</w:t>
            </w:r>
            <w:r w:rsidR="00180A87" w:rsidRPr="00BC4E5F">
              <w:rPr>
                <w:rFonts w:asciiTheme="minorHAnsi" w:hAnsiTheme="minorHAnsi" w:cstheme="minorHAnsi"/>
                <w:color w:val="000000"/>
              </w:rPr>
              <w:t>роект</w:t>
            </w:r>
            <w:r w:rsidR="00180A87">
              <w:rPr>
                <w:rFonts w:asciiTheme="minorHAnsi" w:hAnsiTheme="minorHAnsi" w:cstheme="minorHAnsi"/>
                <w:color w:val="000000"/>
              </w:rPr>
              <w:t>у</w:t>
            </w:r>
            <w:r w:rsidR="00180A87"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80A87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«Реконструкции известных сражений Александра Невского»</w:t>
            </w:r>
            <w:r w:rsidR="00E424FD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3434FD">
              <w:rPr>
                <w:rFonts w:asciiTheme="minorHAnsi" w:hAnsiTheme="minorHAnsi" w:cstheme="minorHAnsi"/>
                <w:color w:val="000000"/>
              </w:rPr>
              <w:t>Организа</w:t>
            </w:r>
            <w:r w:rsidR="006006A1" w:rsidRPr="003434FD">
              <w:rPr>
                <w:rFonts w:asciiTheme="minorHAnsi" w:hAnsiTheme="minorHAnsi" w:cstheme="minorHAnsi"/>
                <w:color w:val="000000"/>
              </w:rPr>
              <w:t>торов</w:t>
            </w:r>
            <w:r w:rsidRPr="0078682A">
              <w:rPr>
                <w:rFonts w:asciiTheme="minorHAnsi" w:hAnsiTheme="minorHAnsi" w:cstheme="minorHAnsi"/>
                <w:color w:val="000000"/>
              </w:rPr>
              <w:t xml:space="preserve"> Проекта и договора ГПХ, включая начисления)</w:t>
            </w:r>
          </w:p>
        </w:tc>
        <w:tc>
          <w:tcPr>
            <w:tcW w:w="2230" w:type="dxa"/>
          </w:tcPr>
          <w:p w14:paraId="58FD0FA3" w14:textId="57A62D03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800 000</w:t>
            </w:r>
          </w:p>
        </w:tc>
      </w:tr>
      <w:tr w:rsidR="0078682A" w:rsidRPr="00BC4E5F" w14:paraId="07437DD5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D006F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8E68E00" w14:textId="21677ACC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</w:rPr>
              <w:t>Рекламная кампания</w:t>
            </w:r>
            <w:r w:rsidR="00E424FD" w:rsidRPr="0078682A">
              <w:rPr>
                <w:rFonts w:asciiTheme="minorHAnsi" w:hAnsiTheme="minorHAnsi" w:cstheme="minorHAnsi"/>
                <w:color w:val="000000"/>
              </w:rPr>
              <w:t xml:space="preserve"> 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>роект</w:t>
            </w:r>
            <w:r w:rsidR="00E424FD">
              <w:rPr>
                <w:rFonts w:asciiTheme="minorHAnsi" w:hAnsiTheme="minorHAnsi" w:cstheme="minorHAnsi"/>
                <w:color w:val="000000"/>
              </w:rPr>
              <w:t>у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«Реконструкции известных сражений Александра Невского»</w:t>
            </w:r>
          </w:p>
        </w:tc>
        <w:tc>
          <w:tcPr>
            <w:tcW w:w="2230" w:type="dxa"/>
          </w:tcPr>
          <w:p w14:paraId="5FE24A26" w14:textId="0802672E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1 000 000</w:t>
            </w:r>
          </w:p>
        </w:tc>
      </w:tr>
      <w:tr w:rsidR="0078682A" w:rsidRPr="00BC4E5F" w14:paraId="4653ED1C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08AE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643CCCCE" w14:textId="0F669942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  <w:lang w:val="en-US"/>
              </w:rPr>
              <w:t>PR</w:t>
            </w:r>
            <w:r w:rsidR="00E424FD" w:rsidRPr="0078682A">
              <w:rPr>
                <w:rFonts w:asciiTheme="minorHAnsi" w:hAnsiTheme="minorHAnsi" w:cstheme="minorHAnsi"/>
                <w:color w:val="000000"/>
              </w:rPr>
              <w:t xml:space="preserve"> 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>роект</w:t>
            </w:r>
            <w:r w:rsidR="00E424FD">
              <w:rPr>
                <w:rFonts w:asciiTheme="minorHAnsi" w:hAnsiTheme="minorHAnsi" w:cstheme="minorHAnsi"/>
                <w:color w:val="000000"/>
              </w:rPr>
              <w:t>у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«Реконструкции известных сражений Александра Невского»</w:t>
            </w:r>
          </w:p>
        </w:tc>
        <w:tc>
          <w:tcPr>
            <w:tcW w:w="2230" w:type="dxa"/>
          </w:tcPr>
          <w:p w14:paraId="0B89F3A0" w14:textId="101BB949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300 000</w:t>
            </w:r>
          </w:p>
        </w:tc>
      </w:tr>
      <w:tr w:rsidR="0078682A" w:rsidRPr="00BC4E5F" w14:paraId="011B0CF9" w14:textId="77777777" w:rsidTr="0078682A"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D3936C" w14:textId="539AB966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2.3.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01CB72B3" w14:textId="6F737FAF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BC4E5F">
              <w:rPr>
                <w:rFonts w:asciiTheme="minorHAnsi" w:hAnsiTheme="minorHAnsi" w:cstheme="minorHAnsi"/>
                <w:color w:val="000000"/>
              </w:rPr>
              <w:t xml:space="preserve">Проект </w:t>
            </w:r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«Интернет-</w:t>
            </w:r>
            <w:proofErr w:type="spellStart"/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челлендж</w:t>
            </w:r>
            <w:proofErr w:type="spellEnd"/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 </w:t>
            </w:r>
            <w:proofErr w:type="spellStart"/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флэшмоб</w:t>
            </w:r>
            <w:proofErr w:type="spellEnd"/>
            <w:r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#ЯкакНевский»</w:t>
            </w:r>
          </w:p>
        </w:tc>
        <w:tc>
          <w:tcPr>
            <w:tcW w:w="2230" w:type="dxa"/>
          </w:tcPr>
          <w:p w14:paraId="74FBF60B" w14:textId="51077ED6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5 000 000</w:t>
            </w:r>
          </w:p>
        </w:tc>
      </w:tr>
      <w:tr w:rsidR="0078682A" w:rsidRPr="00BC4E5F" w14:paraId="395319B7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237E2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4626A78D" w14:textId="728BE336" w:rsidR="0078682A" w:rsidRPr="00BC4E5F" w:rsidRDefault="0078682A" w:rsidP="006006A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  <w:color w:val="000000"/>
              </w:rPr>
              <w:t xml:space="preserve">Расходы на оплату труда (сотрудников 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>роект</w:t>
            </w:r>
            <w:r w:rsidR="00E424FD">
              <w:rPr>
                <w:rFonts w:asciiTheme="minorHAnsi" w:hAnsiTheme="minorHAnsi" w:cstheme="minorHAnsi"/>
                <w:color w:val="000000"/>
              </w:rPr>
              <w:t>у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«Интернет-</w:t>
            </w:r>
            <w:proofErr w:type="spellStart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челлендж</w:t>
            </w:r>
            <w:proofErr w:type="spellEnd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 </w:t>
            </w:r>
            <w:proofErr w:type="spellStart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флэшмоб</w:t>
            </w:r>
            <w:proofErr w:type="spellEnd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#ЯкакНевский»</w:t>
            </w:r>
            <w:r w:rsidR="00E424FD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6006A1" w:rsidRPr="003434FD">
              <w:rPr>
                <w:rFonts w:asciiTheme="minorHAnsi" w:hAnsiTheme="minorHAnsi" w:cstheme="minorHAnsi"/>
                <w:color w:val="000000"/>
              </w:rPr>
              <w:t>Организаторов</w:t>
            </w:r>
            <w:r w:rsidRPr="0078682A">
              <w:rPr>
                <w:rFonts w:asciiTheme="minorHAnsi" w:hAnsiTheme="minorHAnsi" w:cstheme="minorHAnsi"/>
                <w:color w:val="000000"/>
              </w:rPr>
              <w:t xml:space="preserve"> Проекта и договора ГПХ, включая начисления)</w:t>
            </w:r>
          </w:p>
        </w:tc>
        <w:tc>
          <w:tcPr>
            <w:tcW w:w="2230" w:type="dxa"/>
          </w:tcPr>
          <w:p w14:paraId="53F6ACE1" w14:textId="3A475CD8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400 000</w:t>
            </w:r>
          </w:p>
        </w:tc>
      </w:tr>
      <w:tr w:rsidR="0078682A" w:rsidRPr="00BC4E5F" w14:paraId="65E13A73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E637D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770B7C5D" w14:textId="52196E10" w:rsidR="0078682A" w:rsidRPr="00BC4E5F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</w:rPr>
              <w:t>Рекламная кампания</w:t>
            </w:r>
            <w:r w:rsidR="00E424FD">
              <w:rPr>
                <w:rFonts w:asciiTheme="minorHAnsi" w:hAnsiTheme="minorHAnsi" w:cstheme="minorHAnsi"/>
              </w:rPr>
              <w:t xml:space="preserve"> </w:t>
            </w:r>
            <w:r w:rsidR="00E424FD" w:rsidRPr="0078682A">
              <w:rPr>
                <w:rFonts w:asciiTheme="minorHAnsi" w:hAnsiTheme="minorHAnsi" w:cstheme="minorHAnsi"/>
                <w:color w:val="000000"/>
              </w:rPr>
              <w:t xml:space="preserve">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>роект</w:t>
            </w:r>
            <w:r w:rsidR="00E424FD">
              <w:rPr>
                <w:rFonts w:asciiTheme="minorHAnsi" w:hAnsiTheme="minorHAnsi" w:cstheme="minorHAnsi"/>
                <w:color w:val="000000"/>
              </w:rPr>
              <w:t>у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«Интернет-</w:t>
            </w:r>
            <w:proofErr w:type="spellStart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челлендж</w:t>
            </w:r>
            <w:proofErr w:type="spellEnd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 </w:t>
            </w:r>
            <w:proofErr w:type="spellStart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флэшмоб</w:t>
            </w:r>
            <w:proofErr w:type="spellEnd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#ЯкакНевский»</w:t>
            </w:r>
            <w:r w:rsidR="00E424FD">
              <w:rPr>
                <w:rFonts w:asciiTheme="minorHAnsi" w:hAnsiTheme="minorHAnsi" w:cstheme="minorHAnsi"/>
                <w:color w:val="000000"/>
              </w:rPr>
              <w:t>,</w:t>
            </w:r>
          </w:p>
        </w:tc>
        <w:tc>
          <w:tcPr>
            <w:tcW w:w="2230" w:type="dxa"/>
          </w:tcPr>
          <w:p w14:paraId="0EAEE058" w14:textId="07A16F6A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500 000</w:t>
            </w:r>
          </w:p>
        </w:tc>
      </w:tr>
      <w:tr w:rsidR="0078682A" w:rsidRPr="00BC4E5F" w14:paraId="2B3A487E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C4D9C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7D8A0880" w14:textId="017EF61C" w:rsidR="0078682A" w:rsidRPr="00E424FD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8682A">
              <w:rPr>
                <w:rFonts w:asciiTheme="minorHAnsi" w:hAnsiTheme="minorHAnsi" w:cstheme="minorHAnsi"/>
                <w:lang w:val="en-US"/>
              </w:rPr>
              <w:t>PR</w:t>
            </w:r>
            <w:r w:rsidR="00E424FD">
              <w:rPr>
                <w:rFonts w:asciiTheme="minorHAnsi" w:hAnsiTheme="minorHAnsi" w:cstheme="minorHAnsi"/>
              </w:rPr>
              <w:t xml:space="preserve"> </w:t>
            </w:r>
            <w:r w:rsidR="00E424FD" w:rsidRPr="0078682A">
              <w:rPr>
                <w:rFonts w:asciiTheme="minorHAnsi" w:hAnsiTheme="minorHAnsi" w:cstheme="minorHAnsi"/>
                <w:color w:val="000000"/>
              </w:rPr>
              <w:t xml:space="preserve">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>роект</w:t>
            </w:r>
            <w:r w:rsidR="00E424FD">
              <w:rPr>
                <w:rFonts w:asciiTheme="minorHAnsi" w:hAnsiTheme="minorHAnsi" w:cstheme="minorHAnsi"/>
                <w:color w:val="000000"/>
              </w:rPr>
              <w:t>у</w:t>
            </w:r>
            <w:r w:rsidR="00E424FD" w:rsidRPr="00BC4E5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«Интернет-</w:t>
            </w:r>
            <w:proofErr w:type="spellStart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челлендж</w:t>
            </w:r>
            <w:proofErr w:type="spellEnd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 </w:t>
            </w:r>
            <w:proofErr w:type="spellStart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>флэшмоб</w:t>
            </w:r>
            <w:proofErr w:type="spellEnd"/>
            <w:r w:rsidR="00E424FD" w:rsidRPr="00BC4E5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#ЯкакНевский»</w:t>
            </w:r>
            <w:r w:rsidR="00E424FD">
              <w:rPr>
                <w:rFonts w:asciiTheme="minorHAnsi" w:hAnsiTheme="minorHAnsi" w:cstheme="minorHAnsi"/>
                <w:color w:val="000000"/>
              </w:rPr>
              <w:t>,</w:t>
            </w:r>
          </w:p>
        </w:tc>
        <w:tc>
          <w:tcPr>
            <w:tcW w:w="2230" w:type="dxa"/>
          </w:tcPr>
          <w:p w14:paraId="3375047F" w14:textId="32B9ECD2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200 000</w:t>
            </w:r>
          </w:p>
        </w:tc>
      </w:tr>
      <w:tr w:rsidR="0078682A" w:rsidRPr="00BC4E5F" w14:paraId="409217BA" w14:textId="77777777" w:rsidTr="0078682A"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3BF59" w14:textId="2BF675C1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2.4.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C9067CA" w14:textId="50357C2B" w:rsidR="0078682A" w:rsidRPr="0078682A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8682A">
              <w:rPr>
                <w:rFonts w:asciiTheme="minorHAnsi" w:hAnsiTheme="minorHAnsi" w:cstheme="minorHAnsi"/>
              </w:rPr>
              <w:t xml:space="preserve">Проект </w:t>
            </w:r>
            <w:r w:rsidRPr="0078682A">
              <w:rPr>
                <w:rFonts w:asciiTheme="minorHAnsi" w:hAnsiTheme="minorHAnsi" w:cstheme="minorHAnsi"/>
                <w:b/>
                <w:bCs/>
              </w:rPr>
              <w:t>«Гала-Концерт Фестиваля «Невский»</w:t>
            </w:r>
          </w:p>
        </w:tc>
        <w:tc>
          <w:tcPr>
            <w:tcW w:w="2230" w:type="dxa"/>
          </w:tcPr>
          <w:p w14:paraId="6AEA7B89" w14:textId="49E3EEFE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15 000 000</w:t>
            </w:r>
          </w:p>
        </w:tc>
      </w:tr>
      <w:tr w:rsidR="0078682A" w:rsidRPr="00BC4E5F" w14:paraId="14E24125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E72D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471E6810" w14:textId="73CB25A6" w:rsidR="0078682A" w:rsidRPr="0078682A" w:rsidRDefault="0078682A" w:rsidP="006006A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8682A">
              <w:rPr>
                <w:rFonts w:asciiTheme="minorHAnsi" w:hAnsiTheme="minorHAnsi" w:cstheme="minorHAnsi"/>
                <w:color w:val="000000"/>
              </w:rPr>
              <w:t xml:space="preserve">Расходы на оплату труда (сотрудников 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78682A">
              <w:rPr>
                <w:rFonts w:asciiTheme="minorHAnsi" w:hAnsiTheme="minorHAnsi" w:cstheme="minorHAnsi"/>
              </w:rPr>
              <w:t>роект</w:t>
            </w:r>
            <w:r w:rsidR="00E424FD">
              <w:rPr>
                <w:rFonts w:asciiTheme="minorHAnsi" w:hAnsiTheme="minorHAnsi" w:cstheme="minorHAnsi"/>
              </w:rPr>
              <w:t>у</w:t>
            </w:r>
            <w:r w:rsidR="00E424FD" w:rsidRPr="0078682A">
              <w:rPr>
                <w:rFonts w:asciiTheme="minorHAnsi" w:hAnsiTheme="minorHAnsi" w:cstheme="minorHAnsi"/>
              </w:rPr>
              <w:t xml:space="preserve"> </w:t>
            </w:r>
            <w:r w:rsidR="00E424FD" w:rsidRPr="0078682A">
              <w:rPr>
                <w:rFonts w:asciiTheme="minorHAnsi" w:hAnsiTheme="minorHAnsi" w:cstheme="minorHAnsi"/>
                <w:b/>
                <w:bCs/>
              </w:rPr>
              <w:t>«Гала-Концерт Фестиваля «Невский»</w:t>
            </w:r>
            <w:r w:rsidR="00E424FD">
              <w:rPr>
                <w:rFonts w:asciiTheme="minorHAnsi" w:hAnsiTheme="minorHAnsi" w:cstheme="minorHAnsi"/>
              </w:rPr>
              <w:t xml:space="preserve">, </w:t>
            </w:r>
            <w:r w:rsidRPr="0078682A">
              <w:rPr>
                <w:rFonts w:asciiTheme="minorHAnsi" w:hAnsiTheme="minorHAnsi" w:cstheme="minorHAnsi"/>
                <w:color w:val="000000"/>
              </w:rPr>
              <w:t>Организа</w:t>
            </w:r>
            <w:r w:rsidR="006006A1" w:rsidRPr="003434FD">
              <w:rPr>
                <w:rFonts w:asciiTheme="minorHAnsi" w:hAnsiTheme="minorHAnsi" w:cstheme="minorHAnsi"/>
                <w:color w:val="000000"/>
              </w:rPr>
              <w:t>торов</w:t>
            </w:r>
            <w:r w:rsidRPr="0078682A">
              <w:rPr>
                <w:rFonts w:asciiTheme="minorHAnsi" w:hAnsiTheme="minorHAnsi" w:cstheme="minorHAnsi"/>
                <w:color w:val="000000"/>
              </w:rPr>
              <w:t xml:space="preserve"> Проекта и   договора</w:t>
            </w:r>
            <w:r w:rsidR="00E424F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8682A">
              <w:rPr>
                <w:rFonts w:asciiTheme="minorHAnsi" w:hAnsiTheme="minorHAnsi" w:cstheme="minorHAnsi"/>
                <w:color w:val="000000"/>
              </w:rPr>
              <w:t>ГПХ, включая начисления)</w:t>
            </w:r>
          </w:p>
        </w:tc>
        <w:tc>
          <w:tcPr>
            <w:tcW w:w="2230" w:type="dxa"/>
          </w:tcPr>
          <w:p w14:paraId="748B08EC" w14:textId="28251E61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800 000</w:t>
            </w:r>
          </w:p>
        </w:tc>
      </w:tr>
      <w:tr w:rsidR="0078682A" w:rsidRPr="00BC4E5F" w14:paraId="48497039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E236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5980D2F" w14:textId="27B68F3D" w:rsidR="0078682A" w:rsidRPr="0078682A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8682A">
              <w:rPr>
                <w:rFonts w:asciiTheme="minorHAnsi" w:hAnsiTheme="minorHAnsi" w:cstheme="minorHAnsi"/>
              </w:rPr>
              <w:t>Рекламная кампания</w:t>
            </w:r>
            <w:r w:rsidR="00E424FD">
              <w:rPr>
                <w:rFonts w:asciiTheme="minorHAnsi" w:hAnsiTheme="minorHAnsi" w:cstheme="minorHAnsi"/>
              </w:rPr>
              <w:t xml:space="preserve"> </w:t>
            </w:r>
            <w:r w:rsidR="00E424FD" w:rsidRPr="0078682A">
              <w:rPr>
                <w:rFonts w:asciiTheme="minorHAnsi" w:hAnsiTheme="minorHAnsi" w:cstheme="minorHAnsi"/>
                <w:color w:val="000000"/>
              </w:rPr>
              <w:t xml:space="preserve">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78682A">
              <w:rPr>
                <w:rFonts w:asciiTheme="minorHAnsi" w:hAnsiTheme="minorHAnsi" w:cstheme="minorHAnsi"/>
              </w:rPr>
              <w:t>роект</w:t>
            </w:r>
            <w:r w:rsidR="00E424FD">
              <w:rPr>
                <w:rFonts w:asciiTheme="minorHAnsi" w:hAnsiTheme="minorHAnsi" w:cstheme="minorHAnsi"/>
              </w:rPr>
              <w:t>у</w:t>
            </w:r>
            <w:r w:rsidR="00E424FD" w:rsidRPr="0078682A">
              <w:rPr>
                <w:rFonts w:asciiTheme="minorHAnsi" w:hAnsiTheme="minorHAnsi" w:cstheme="minorHAnsi"/>
              </w:rPr>
              <w:t xml:space="preserve"> </w:t>
            </w:r>
            <w:r w:rsidR="00E424FD" w:rsidRPr="0078682A">
              <w:rPr>
                <w:rFonts w:asciiTheme="minorHAnsi" w:hAnsiTheme="minorHAnsi" w:cstheme="minorHAnsi"/>
                <w:b/>
                <w:bCs/>
              </w:rPr>
              <w:t>«Гала-Концерт Фестиваля «Невский»</w:t>
            </w:r>
          </w:p>
        </w:tc>
        <w:tc>
          <w:tcPr>
            <w:tcW w:w="2230" w:type="dxa"/>
          </w:tcPr>
          <w:p w14:paraId="053E7635" w14:textId="0371EEDF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</w:rPr>
              <w:t>1 000 000</w:t>
            </w:r>
          </w:p>
        </w:tc>
      </w:tr>
      <w:tr w:rsidR="0078682A" w:rsidRPr="00BC4E5F" w14:paraId="0FA17A3A" w14:textId="77777777" w:rsidTr="0078682A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3118D" w14:textId="77777777" w:rsidR="0078682A" w:rsidRPr="00BC4E5F" w:rsidRDefault="0078682A" w:rsidP="0078682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27A515B5" w14:textId="5A00FD31" w:rsidR="0078682A" w:rsidRPr="00E424FD" w:rsidRDefault="0078682A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8682A">
              <w:rPr>
                <w:rFonts w:asciiTheme="minorHAnsi" w:hAnsiTheme="minorHAnsi" w:cstheme="minorHAnsi"/>
                <w:lang w:val="en-US"/>
              </w:rPr>
              <w:t>PR</w:t>
            </w:r>
            <w:r w:rsidR="00E424FD">
              <w:rPr>
                <w:rFonts w:asciiTheme="minorHAnsi" w:hAnsiTheme="minorHAnsi" w:cstheme="minorHAnsi"/>
              </w:rPr>
              <w:t xml:space="preserve"> </w:t>
            </w:r>
            <w:r w:rsidR="00E424FD" w:rsidRPr="0078682A">
              <w:rPr>
                <w:rFonts w:asciiTheme="minorHAnsi" w:hAnsiTheme="minorHAnsi" w:cstheme="minorHAnsi"/>
                <w:color w:val="000000"/>
              </w:rPr>
              <w:t xml:space="preserve">по </w:t>
            </w:r>
            <w:r w:rsidR="00E424FD">
              <w:rPr>
                <w:rFonts w:asciiTheme="minorHAnsi" w:hAnsiTheme="minorHAnsi" w:cstheme="minorHAnsi"/>
                <w:color w:val="000000"/>
              </w:rPr>
              <w:t>п</w:t>
            </w:r>
            <w:r w:rsidR="00E424FD" w:rsidRPr="0078682A">
              <w:rPr>
                <w:rFonts w:asciiTheme="minorHAnsi" w:hAnsiTheme="minorHAnsi" w:cstheme="minorHAnsi"/>
              </w:rPr>
              <w:t>роект</w:t>
            </w:r>
            <w:r w:rsidR="00E424FD">
              <w:rPr>
                <w:rFonts w:asciiTheme="minorHAnsi" w:hAnsiTheme="minorHAnsi" w:cstheme="minorHAnsi"/>
              </w:rPr>
              <w:t>у</w:t>
            </w:r>
            <w:r w:rsidR="00E424FD" w:rsidRPr="0078682A">
              <w:rPr>
                <w:rFonts w:asciiTheme="minorHAnsi" w:hAnsiTheme="minorHAnsi" w:cstheme="minorHAnsi"/>
              </w:rPr>
              <w:t xml:space="preserve"> </w:t>
            </w:r>
            <w:r w:rsidR="00E424FD" w:rsidRPr="0078682A">
              <w:rPr>
                <w:rFonts w:asciiTheme="minorHAnsi" w:hAnsiTheme="minorHAnsi" w:cstheme="minorHAnsi"/>
                <w:b/>
                <w:bCs/>
              </w:rPr>
              <w:t>«Гала-Концерт Фестиваля «Невский»</w:t>
            </w:r>
          </w:p>
        </w:tc>
        <w:tc>
          <w:tcPr>
            <w:tcW w:w="2230" w:type="dxa"/>
          </w:tcPr>
          <w:p w14:paraId="033E7F2C" w14:textId="27BE6567" w:rsidR="0078682A" w:rsidRPr="00180A87" w:rsidRDefault="00180A87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300 000</w:t>
            </w:r>
          </w:p>
        </w:tc>
      </w:tr>
      <w:tr w:rsidR="0078682A" w:rsidRPr="00BC4E5F" w14:paraId="002C2141" w14:textId="77777777" w:rsidTr="0078682A"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74F74B7E" w14:textId="789ECD2A" w:rsidR="0078682A" w:rsidRPr="00BC4E5F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2.5.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4E180554" w14:textId="70B73FD8" w:rsidR="0078682A" w:rsidRPr="0078682A" w:rsidRDefault="0078682A" w:rsidP="006006A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8682A">
              <w:rPr>
                <w:rFonts w:asciiTheme="minorHAnsi" w:hAnsiTheme="minorHAnsi"/>
              </w:rPr>
              <w:t>Расходы на служебные командировки, прочие сопутствующие расходы</w:t>
            </w:r>
          </w:p>
        </w:tc>
        <w:tc>
          <w:tcPr>
            <w:tcW w:w="2230" w:type="dxa"/>
          </w:tcPr>
          <w:p w14:paraId="0A91385E" w14:textId="35664710" w:rsidR="0078682A" w:rsidRPr="00180A87" w:rsidRDefault="0078682A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80A87">
              <w:rPr>
                <w:rFonts w:asciiTheme="minorHAnsi" w:hAnsiTheme="minorHAnsi" w:cstheme="minorHAnsi"/>
                <w:color w:val="000000"/>
                <w:lang w:val="en-US"/>
              </w:rPr>
              <w:t>2 000 000</w:t>
            </w:r>
          </w:p>
        </w:tc>
      </w:tr>
      <w:tr w:rsidR="00757AAD" w:rsidRPr="00892BA0" w14:paraId="3E53E20B" w14:textId="77777777" w:rsidTr="0078682A"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3C48E3CF" w14:textId="77F164F2" w:rsidR="00757AAD" w:rsidRPr="003434FD" w:rsidRDefault="00757AAD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34FD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53583DD6" w14:textId="0A505502" w:rsidR="00757AAD" w:rsidRPr="003434FD" w:rsidRDefault="006659C8" w:rsidP="00757AAD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434FD">
              <w:rPr>
                <w:rFonts w:asciiTheme="minorHAnsi" w:hAnsiTheme="minorHAnsi" w:cstheme="minorHAnsi"/>
                <w:color w:val="000000"/>
              </w:rPr>
              <w:t>Административно-хозяйственные расходы</w:t>
            </w:r>
            <w:r w:rsidR="00702C7E" w:rsidRPr="003434FD">
              <w:rPr>
                <w:rFonts w:asciiTheme="minorHAnsi" w:hAnsiTheme="minorHAnsi" w:cstheme="minorHAnsi"/>
                <w:color w:val="000000"/>
              </w:rPr>
              <w:t xml:space="preserve"> (10%)</w:t>
            </w:r>
          </w:p>
        </w:tc>
        <w:tc>
          <w:tcPr>
            <w:tcW w:w="2230" w:type="dxa"/>
          </w:tcPr>
          <w:p w14:paraId="7B491913" w14:textId="2FDB4560" w:rsidR="00757AAD" w:rsidRPr="003434FD" w:rsidRDefault="006659C8" w:rsidP="006659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3434FD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  <w:r w:rsidR="00757AAD" w:rsidRPr="003434FD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 </w:t>
            </w:r>
            <w:r w:rsidRPr="003434FD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757AAD" w:rsidRPr="003434FD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00 000</w:t>
            </w:r>
          </w:p>
        </w:tc>
      </w:tr>
      <w:tr w:rsidR="00757AAD" w:rsidRPr="00757AAD" w14:paraId="472D03F7" w14:textId="77777777" w:rsidTr="0078682A"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47FECF3A" w14:textId="60B3009A" w:rsidR="00757AAD" w:rsidRPr="003434FD" w:rsidRDefault="00757AAD" w:rsidP="0078682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34F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560B179" w14:textId="01019AB0" w:rsidR="00757AAD" w:rsidRPr="003434FD" w:rsidRDefault="00757AAD" w:rsidP="00757AAD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434FD">
              <w:rPr>
                <w:rFonts w:asciiTheme="minorHAnsi" w:hAnsiTheme="minorHAnsi" w:cstheme="minorHAnsi"/>
                <w:color w:val="000000"/>
              </w:rPr>
              <w:t>Фандрайзинговые</w:t>
            </w:r>
            <w:proofErr w:type="spellEnd"/>
            <w:r w:rsidRPr="003434FD">
              <w:rPr>
                <w:rFonts w:asciiTheme="minorHAnsi" w:hAnsiTheme="minorHAnsi" w:cstheme="minorHAnsi"/>
                <w:color w:val="000000"/>
              </w:rPr>
              <w:t xml:space="preserve"> инструменты</w:t>
            </w:r>
          </w:p>
        </w:tc>
        <w:tc>
          <w:tcPr>
            <w:tcW w:w="2230" w:type="dxa"/>
          </w:tcPr>
          <w:p w14:paraId="39853AC9" w14:textId="6F819239" w:rsidR="00757AAD" w:rsidRPr="003434FD" w:rsidRDefault="00757AAD" w:rsidP="004A289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3434FD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1 500 000</w:t>
            </w:r>
          </w:p>
        </w:tc>
      </w:tr>
      <w:tr w:rsidR="00E424FD" w:rsidRPr="00BC4E5F" w14:paraId="0079134A" w14:textId="77777777" w:rsidTr="0078682A"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18F43D6E" w14:textId="28D2C573" w:rsidR="00E424FD" w:rsidRPr="00BC4E5F" w:rsidRDefault="00757AAD" w:rsidP="00757AAD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14:paraId="6CE56F83" w14:textId="356B079A" w:rsidR="00E424FD" w:rsidRPr="0078682A" w:rsidRDefault="00E424FD" w:rsidP="0078682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8682A">
              <w:rPr>
                <w:rFonts w:asciiTheme="minorHAnsi" w:hAnsiTheme="minorHAnsi" w:cstheme="minorHAnsi"/>
                <w:b/>
                <w:bCs/>
              </w:rPr>
              <w:t>Итого расходы:</w:t>
            </w:r>
          </w:p>
        </w:tc>
        <w:tc>
          <w:tcPr>
            <w:tcW w:w="2230" w:type="dxa"/>
            <w:shd w:val="clear" w:color="auto" w:fill="auto"/>
          </w:tcPr>
          <w:p w14:paraId="38F3EA87" w14:textId="7E4FFA13" w:rsidR="00E424FD" w:rsidRPr="00E424FD" w:rsidRDefault="00E424FD" w:rsidP="00E424FD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424FD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  <w:r w:rsidR="00F600FD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Pr="00E424F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="00F600FD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E424FD">
              <w:rPr>
                <w:rFonts w:asciiTheme="minorHAnsi" w:hAnsiTheme="minorHAnsi" w:cstheme="minorHAnsi"/>
                <w:b/>
                <w:bCs/>
                <w:color w:val="000000"/>
              </w:rPr>
              <w:t>00 000</w:t>
            </w:r>
          </w:p>
        </w:tc>
      </w:tr>
    </w:tbl>
    <w:p w14:paraId="100F7802" w14:textId="77777777" w:rsidR="000074F4" w:rsidRPr="00BC4E5F" w:rsidRDefault="000074F4" w:rsidP="000074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3C7B9B20" w14:textId="3DA55020" w:rsidR="00661EDE" w:rsidRPr="00892BA0" w:rsidRDefault="00932098" w:rsidP="00661EDE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892BA0">
        <w:rPr>
          <w:rFonts w:asciiTheme="minorHAnsi" w:hAnsiTheme="minorHAnsi" w:cstheme="minorHAnsi"/>
          <w:b/>
          <w:bCs/>
          <w:color w:val="000000"/>
        </w:rPr>
        <w:t>ЗАКЛЮЧИТЕЛЬНЫЕ ПОЛОЖЕНИЯ</w:t>
      </w:r>
    </w:p>
    <w:p w14:paraId="680DB0B6" w14:textId="455A6505" w:rsidR="00932098" w:rsidRPr="00BC4E5F" w:rsidRDefault="00932098" w:rsidP="0049546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lastRenderedPageBreak/>
        <w:t>В рамках Программы Фонд осуществляет взаимодействие с общественными, религиозными, государственными и иными организациями РФ и других стран по вопросам своей деятельности, обмена опытом работы</w:t>
      </w:r>
      <w:r w:rsidR="003E325E" w:rsidRPr="00BC4E5F">
        <w:rPr>
          <w:rFonts w:asciiTheme="minorHAnsi" w:hAnsiTheme="minorHAnsi" w:cstheme="minorHAnsi"/>
          <w:color w:val="000000"/>
        </w:rPr>
        <w:t xml:space="preserve"> </w:t>
      </w:r>
      <w:r w:rsidRPr="00BC4E5F">
        <w:rPr>
          <w:rFonts w:asciiTheme="minorHAnsi" w:hAnsiTheme="minorHAnsi" w:cstheme="minorHAnsi"/>
          <w:color w:val="000000"/>
        </w:rPr>
        <w:t>с привлечением специалистов.</w:t>
      </w:r>
    </w:p>
    <w:p w14:paraId="560CA39E" w14:textId="558E4234" w:rsidR="00932098" w:rsidRPr="00BC4E5F" w:rsidRDefault="00932098" w:rsidP="0049546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BC4E5F">
        <w:rPr>
          <w:rFonts w:asciiTheme="minorHAnsi" w:hAnsiTheme="minorHAnsi" w:cstheme="minorHAnsi"/>
          <w:color w:val="000000"/>
        </w:rPr>
        <w:t>Программа не конкурирует с иным государственными и благотворительными программами, следу</w:t>
      </w:r>
      <w:r w:rsidR="003E325E" w:rsidRPr="00BC4E5F">
        <w:rPr>
          <w:rFonts w:asciiTheme="minorHAnsi" w:hAnsiTheme="minorHAnsi" w:cstheme="minorHAnsi"/>
          <w:color w:val="000000"/>
        </w:rPr>
        <w:t>ет нормам Конституции РФ и требованиям</w:t>
      </w:r>
      <w:r w:rsidRPr="00BC4E5F">
        <w:rPr>
          <w:rFonts w:asciiTheme="minorHAnsi" w:hAnsiTheme="minorHAnsi" w:cstheme="minorHAnsi"/>
          <w:color w:val="000000"/>
        </w:rPr>
        <w:t xml:space="preserve"> законодательства РФ, имеющим отношения к целям и задачам Программы.</w:t>
      </w:r>
    </w:p>
    <w:p w14:paraId="1CBD9548" w14:textId="77777777" w:rsidR="00EA75B2" w:rsidRDefault="00EA75B2" w:rsidP="0093209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6BCD8CF1" w14:textId="6E93586A" w:rsidR="00932098" w:rsidRPr="00892BA0" w:rsidRDefault="00892BA0" w:rsidP="0093209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3434FD">
        <w:rPr>
          <w:rFonts w:asciiTheme="minorHAnsi" w:hAnsiTheme="minorHAnsi" w:cstheme="minorHAnsi"/>
          <w:b/>
          <w:bCs/>
          <w:color w:val="000000"/>
        </w:rPr>
        <w:t>ОЖИДАЕМЫЕ РЕЗУЛЬТАТЫ РЕАЛИЗАЦИИ ПРОГРАММЫ</w:t>
      </w:r>
      <w:r w:rsidR="00932098" w:rsidRPr="003434FD">
        <w:rPr>
          <w:rFonts w:asciiTheme="minorHAnsi" w:hAnsiTheme="minorHAnsi" w:cstheme="minorHAnsi"/>
          <w:b/>
          <w:bCs/>
          <w:color w:val="000000"/>
        </w:rPr>
        <w:t>:</w:t>
      </w:r>
    </w:p>
    <w:p w14:paraId="107EE579" w14:textId="77777777" w:rsidR="00D775CA" w:rsidRPr="00BC4E5F" w:rsidRDefault="00D775CA" w:rsidP="00495469">
      <w:pPr>
        <w:pStyle w:val="a5"/>
        <w:numPr>
          <w:ilvl w:val="0"/>
          <w:numId w:val="9"/>
        </w:num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>Привлечено внимание общественности к проблемам, поднятым в настоящей Программе.</w:t>
      </w:r>
    </w:p>
    <w:p w14:paraId="20AC07FA" w14:textId="211FC91B" w:rsidR="00D775CA" w:rsidRPr="00BC4E5F" w:rsidRDefault="00D775CA" w:rsidP="00495469">
      <w:pPr>
        <w:pStyle w:val="a5"/>
        <w:numPr>
          <w:ilvl w:val="0"/>
          <w:numId w:val="9"/>
        </w:num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>Проведены показы постановок</w:t>
      </w:r>
      <w:r w:rsidR="008147DC" w:rsidRPr="00BC4E5F">
        <w:rPr>
          <w:rFonts w:asciiTheme="minorHAnsi" w:hAnsiTheme="minorHAnsi"/>
        </w:rPr>
        <w:t xml:space="preserve"> для малоимущих и социально незащищенных граждан</w:t>
      </w:r>
      <w:r w:rsidRPr="00BC4E5F">
        <w:rPr>
          <w:rFonts w:asciiTheme="minorHAnsi" w:hAnsiTheme="minorHAnsi"/>
        </w:rPr>
        <w:t>;</w:t>
      </w:r>
    </w:p>
    <w:p w14:paraId="02BAC2F0" w14:textId="77777777" w:rsidR="00D775CA" w:rsidRPr="00BC4E5F" w:rsidRDefault="00D775CA" w:rsidP="00495469">
      <w:pPr>
        <w:pStyle w:val="a5"/>
        <w:numPr>
          <w:ilvl w:val="0"/>
          <w:numId w:val="9"/>
        </w:num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>Проведен Конкурс-Фестиваль;</w:t>
      </w:r>
    </w:p>
    <w:p w14:paraId="22FF7B47" w14:textId="77777777" w:rsidR="00D775CA" w:rsidRPr="00BC4E5F" w:rsidRDefault="00D775CA" w:rsidP="00495469">
      <w:pPr>
        <w:pStyle w:val="a5"/>
        <w:numPr>
          <w:ilvl w:val="0"/>
          <w:numId w:val="9"/>
        </w:num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>Расширена база частных доноров, регулярно участвующих в проектах Фонда;</w:t>
      </w:r>
    </w:p>
    <w:p w14:paraId="0E225105" w14:textId="34E7DD6C" w:rsidR="00932098" w:rsidRPr="00BC4E5F" w:rsidRDefault="00932098" w:rsidP="00495469">
      <w:pPr>
        <w:pStyle w:val="a5"/>
        <w:numPr>
          <w:ilvl w:val="0"/>
          <w:numId w:val="9"/>
        </w:num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 xml:space="preserve">Повышена посещаемость </w:t>
      </w:r>
      <w:proofErr w:type="spellStart"/>
      <w:r w:rsidRPr="00BC4E5F">
        <w:rPr>
          <w:rFonts w:asciiTheme="minorHAnsi" w:hAnsiTheme="minorHAnsi"/>
        </w:rPr>
        <w:t>сайта</w:t>
      </w:r>
      <w:proofErr w:type="spellEnd"/>
      <w:r w:rsidRPr="00BC4E5F">
        <w:rPr>
          <w:rFonts w:asciiTheme="minorHAnsi" w:hAnsiTheme="minorHAnsi"/>
        </w:rPr>
        <w:t xml:space="preserve"> и страниц </w:t>
      </w:r>
      <w:r w:rsidR="001B1477" w:rsidRPr="00BC4E5F">
        <w:rPr>
          <w:rFonts w:asciiTheme="minorHAnsi" w:hAnsiTheme="minorHAnsi"/>
        </w:rPr>
        <w:t>Фонда</w:t>
      </w:r>
      <w:r w:rsidRPr="00BC4E5F">
        <w:rPr>
          <w:rFonts w:asciiTheme="minorHAnsi" w:hAnsiTheme="minorHAnsi"/>
        </w:rPr>
        <w:t xml:space="preserve"> в социальных сетях; </w:t>
      </w:r>
    </w:p>
    <w:p w14:paraId="37143B16" w14:textId="6E7865FC" w:rsidR="00932098" w:rsidRPr="00BC4E5F" w:rsidRDefault="00932098" w:rsidP="00495469">
      <w:pPr>
        <w:pStyle w:val="a5"/>
        <w:numPr>
          <w:ilvl w:val="0"/>
          <w:numId w:val="9"/>
        </w:num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>Повышена информированность общества и узнаваемость Фонда (до 25% россиян)</w:t>
      </w:r>
      <w:r w:rsidR="00447D2C" w:rsidRPr="00BC4E5F">
        <w:rPr>
          <w:rFonts w:asciiTheme="minorHAnsi" w:hAnsiTheme="minorHAnsi"/>
        </w:rPr>
        <w:t>;</w:t>
      </w:r>
    </w:p>
    <w:p w14:paraId="4FDB8FD3" w14:textId="65E00D06" w:rsidR="00932098" w:rsidRPr="00BC4E5F" w:rsidRDefault="00932098" w:rsidP="00495469">
      <w:pPr>
        <w:pStyle w:val="a5"/>
        <w:numPr>
          <w:ilvl w:val="0"/>
          <w:numId w:val="9"/>
        </w:numPr>
        <w:jc w:val="both"/>
        <w:rPr>
          <w:rFonts w:asciiTheme="minorHAnsi" w:hAnsiTheme="minorHAnsi"/>
        </w:rPr>
      </w:pPr>
      <w:r w:rsidRPr="00BC4E5F">
        <w:rPr>
          <w:rFonts w:asciiTheme="minorHAnsi" w:hAnsiTheme="minorHAnsi"/>
        </w:rPr>
        <w:t xml:space="preserve">Повышена </w:t>
      </w:r>
      <w:proofErr w:type="spellStart"/>
      <w:r w:rsidRPr="00BC4E5F">
        <w:rPr>
          <w:rFonts w:asciiTheme="minorHAnsi" w:hAnsiTheme="minorHAnsi"/>
        </w:rPr>
        <w:t>упоминаемость</w:t>
      </w:r>
      <w:proofErr w:type="spellEnd"/>
      <w:r w:rsidRPr="00BC4E5F">
        <w:rPr>
          <w:rFonts w:asciiTheme="minorHAnsi" w:hAnsiTheme="minorHAnsi"/>
        </w:rPr>
        <w:t xml:space="preserve"> Фонда, его проектов и программ в СМИ</w:t>
      </w:r>
      <w:r w:rsidR="00447D2C" w:rsidRPr="00BC4E5F">
        <w:rPr>
          <w:rFonts w:asciiTheme="minorHAnsi" w:hAnsiTheme="minorHAnsi"/>
        </w:rPr>
        <w:t>.</w:t>
      </w:r>
    </w:p>
    <w:p w14:paraId="066BE6AA" w14:textId="77777777" w:rsidR="00766BE0" w:rsidRDefault="00766BE0" w:rsidP="0037539F">
      <w:pPr>
        <w:pStyle w:val="a5"/>
        <w:ind w:left="720"/>
      </w:pPr>
    </w:p>
    <w:p w14:paraId="5B769BDB" w14:textId="77777777" w:rsidR="00932098" w:rsidRPr="00932098" w:rsidRDefault="00932098" w:rsidP="0093209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sectPr w:rsidR="00932098" w:rsidRPr="00932098" w:rsidSect="00FD371B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9B875" w14:textId="77777777" w:rsidR="00B6203D" w:rsidRDefault="00B6203D" w:rsidP="006B0F61">
      <w:r>
        <w:separator/>
      </w:r>
    </w:p>
  </w:endnote>
  <w:endnote w:type="continuationSeparator" w:id="0">
    <w:p w14:paraId="4859F798" w14:textId="77777777" w:rsidR="00B6203D" w:rsidRDefault="00B6203D" w:rsidP="006B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023623"/>
      <w:docPartObj>
        <w:docPartGallery w:val="Page Numbers (Bottom of Page)"/>
        <w:docPartUnique/>
      </w:docPartObj>
    </w:sdtPr>
    <w:sdtEndPr/>
    <w:sdtContent>
      <w:p w14:paraId="40860B3D" w14:textId="009186C7" w:rsidR="006B0F61" w:rsidRDefault="006B0F6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F4">
          <w:rPr>
            <w:noProof/>
          </w:rPr>
          <w:t>8</w:t>
        </w:r>
        <w:r>
          <w:fldChar w:fldCharType="end"/>
        </w:r>
      </w:p>
    </w:sdtContent>
  </w:sdt>
  <w:p w14:paraId="3A267AC6" w14:textId="77777777" w:rsidR="006B0F61" w:rsidRDefault="006B0F6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85E3" w14:textId="77777777" w:rsidR="00B6203D" w:rsidRDefault="00B6203D" w:rsidP="006B0F61">
      <w:r>
        <w:separator/>
      </w:r>
    </w:p>
  </w:footnote>
  <w:footnote w:type="continuationSeparator" w:id="0">
    <w:p w14:paraId="05EBFD9F" w14:textId="77777777" w:rsidR="00B6203D" w:rsidRDefault="00B6203D" w:rsidP="006B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3FB"/>
    <w:multiLevelType w:val="hybridMultilevel"/>
    <w:tmpl w:val="6D2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80FCA"/>
    <w:multiLevelType w:val="multilevel"/>
    <w:tmpl w:val="BC90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02CA"/>
    <w:multiLevelType w:val="hybridMultilevel"/>
    <w:tmpl w:val="829E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9725CD"/>
    <w:multiLevelType w:val="hybridMultilevel"/>
    <w:tmpl w:val="A672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04B46"/>
    <w:multiLevelType w:val="multilevel"/>
    <w:tmpl w:val="102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605AD"/>
    <w:multiLevelType w:val="multilevel"/>
    <w:tmpl w:val="E9285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53D49"/>
    <w:multiLevelType w:val="multilevel"/>
    <w:tmpl w:val="BC0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44C4A"/>
    <w:multiLevelType w:val="hybridMultilevel"/>
    <w:tmpl w:val="E0B8A5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75F70"/>
    <w:multiLevelType w:val="hybridMultilevel"/>
    <w:tmpl w:val="116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BF273A"/>
    <w:multiLevelType w:val="multilevel"/>
    <w:tmpl w:val="08F01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C1A3A"/>
    <w:multiLevelType w:val="hybridMultilevel"/>
    <w:tmpl w:val="A01E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755717"/>
    <w:multiLevelType w:val="multilevel"/>
    <w:tmpl w:val="E9285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6141B"/>
    <w:multiLevelType w:val="multilevel"/>
    <w:tmpl w:val="1A1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F1CF8"/>
    <w:multiLevelType w:val="multilevel"/>
    <w:tmpl w:val="08B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E452F"/>
    <w:multiLevelType w:val="multilevel"/>
    <w:tmpl w:val="A4C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C1B72"/>
    <w:multiLevelType w:val="multilevel"/>
    <w:tmpl w:val="482A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B69E9"/>
    <w:multiLevelType w:val="multilevel"/>
    <w:tmpl w:val="E9285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E1DA0"/>
    <w:multiLevelType w:val="multilevel"/>
    <w:tmpl w:val="8C3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43454"/>
    <w:multiLevelType w:val="multilevel"/>
    <w:tmpl w:val="9678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4"/>
  </w:num>
  <w:num w:numId="10">
    <w:abstractNumId w:val="18"/>
  </w:num>
  <w:num w:numId="11">
    <w:abstractNumId w:val="12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3C"/>
    <w:rsid w:val="000074F4"/>
    <w:rsid w:val="00016CF2"/>
    <w:rsid w:val="00026954"/>
    <w:rsid w:val="00031901"/>
    <w:rsid w:val="00091446"/>
    <w:rsid w:val="000F02C7"/>
    <w:rsid w:val="000F22F7"/>
    <w:rsid w:val="00101511"/>
    <w:rsid w:val="00123E37"/>
    <w:rsid w:val="001502CC"/>
    <w:rsid w:val="00151D9E"/>
    <w:rsid w:val="00180A87"/>
    <w:rsid w:val="00193171"/>
    <w:rsid w:val="001B1477"/>
    <w:rsid w:val="001C0265"/>
    <w:rsid w:val="001C347B"/>
    <w:rsid w:val="001D0ADE"/>
    <w:rsid w:val="001F46F7"/>
    <w:rsid w:val="00210174"/>
    <w:rsid w:val="00222ED1"/>
    <w:rsid w:val="00237149"/>
    <w:rsid w:val="002733AE"/>
    <w:rsid w:val="00282955"/>
    <w:rsid w:val="002912E3"/>
    <w:rsid w:val="00295A6A"/>
    <w:rsid w:val="00297246"/>
    <w:rsid w:val="002A6683"/>
    <w:rsid w:val="002B5B52"/>
    <w:rsid w:val="002C7EF0"/>
    <w:rsid w:val="002D12F9"/>
    <w:rsid w:val="002D2257"/>
    <w:rsid w:val="00316090"/>
    <w:rsid w:val="00320571"/>
    <w:rsid w:val="003214B1"/>
    <w:rsid w:val="00336D41"/>
    <w:rsid w:val="003434FD"/>
    <w:rsid w:val="003447B8"/>
    <w:rsid w:val="0037046A"/>
    <w:rsid w:val="0037539F"/>
    <w:rsid w:val="003B63D4"/>
    <w:rsid w:val="003D1C5F"/>
    <w:rsid w:val="003D3927"/>
    <w:rsid w:val="003D472E"/>
    <w:rsid w:val="003E161B"/>
    <w:rsid w:val="003E325E"/>
    <w:rsid w:val="003F3EF6"/>
    <w:rsid w:val="004044E0"/>
    <w:rsid w:val="004067C4"/>
    <w:rsid w:val="004221D9"/>
    <w:rsid w:val="00423980"/>
    <w:rsid w:val="00447363"/>
    <w:rsid w:val="00447D2C"/>
    <w:rsid w:val="00495469"/>
    <w:rsid w:val="004A1C9B"/>
    <w:rsid w:val="004A289F"/>
    <w:rsid w:val="004A4EFB"/>
    <w:rsid w:val="00504CFF"/>
    <w:rsid w:val="00506B6B"/>
    <w:rsid w:val="005158DC"/>
    <w:rsid w:val="00531412"/>
    <w:rsid w:val="0053302B"/>
    <w:rsid w:val="00537503"/>
    <w:rsid w:val="005478D2"/>
    <w:rsid w:val="00555D3C"/>
    <w:rsid w:val="0055676C"/>
    <w:rsid w:val="005611DC"/>
    <w:rsid w:val="00561A00"/>
    <w:rsid w:val="005676A9"/>
    <w:rsid w:val="005744BB"/>
    <w:rsid w:val="005759AC"/>
    <w:rsid w:val="005A48D7"/>
    <w:rsid w:val="005C73C8"/>
    <w:rsid w:val="005D267C"/>
    <w:rsid w:val="005E78C9"/>
    <w:rsid w:val="005F1FEE"/>
    <w:rsid w:val="006006A1"/>
    <w:rsid w:val="00627234"/>
    <w:rsid w:val="0063770D"/>
    <w:rsid w:val="006534C1"/>
    <w:rsid w:val="00656C17"/>
    <w:rsid w:val="00661EDE"/>
    <w:rsid w:val="006659C8"/>
    <w:rsid w:val="006B0F61"/>
    <w:rsid w:val="006C49C4"/>
    <w:rsid w:val="006D47AD"/>
    <w:rsid w:val="006E77B1"/>
    <w:rsid w:val="00702C7E"/>
    <w:rsid w:val="007169E0"/>
    <w:rsid w:val="007270D2"/>
    <w:rsid w:val="00757AAD"/>
    <w:rsid w:val="007635AE"/>
    <w:rsid w:val="00766BE0"/>
    <w:rsid w:val="00771700"/>
    <w:rsid w:val="007756DE"/>
    <w:rsid w:val="00783F35"/>
    <w:rsid w:val="0078682A"/>
    <w:rsid w:val="00791C49"/>
    <w:rsid w:val="007A469E"/>
    <w:rsid w:val="007A6BFA"/>
    <w:rsid w:val="007B08E1"/>
    <w:rsid w:val="007E19FA"/>
    <w:rsid w:val="00800116"/>
    <w:rsid w:val="008147DC"/>
    <w:rsid w:val="00842656"/>
    <w:rsid w:val="00845C2F"/>
    <w:rsid w:val="008813A3"/>
    <w:rsid w:val="00887515"/>
    <w:rsid w:val="00892BA0"/>
    <w:rsid w:val="008A7310"/>
    <w:rsid w:val="008D1713"/>
    <w:rsid w:val="008E0599"/>
    <w:rsid w:val="008E15E5"/>
    <w:rsid w:val="008F13A0"/>
    <w:rsid w:val="008F4085"/>
    <w:rsid w:val="00923469"/>
    <w:rsid w:val="00932098"/>
    <w:rsid w:val="0095193C"/>
    <w:rsid w:val="00983156"/>
    <w:rsid w:val="0098386C"/>
    <w:rsid w:val="009919FB"/>
    <w:rsid w:val="009D2A23"/>
    <w:rsid w:val="009D4797"/>
    <w:rsid w:val="009E5D59"/>
    <w:rsid w:val="00A019FB"/>
    <w:rsid w:val="00A026F4"/>
    <w:rsid w:val="00A319B8"/>
    <w:rsid w:val="00A7207D"/>
    <w:rsid w:val="00A9002D"/>
    <w:rsid w:val="00A943EC"/>
    <w:rsid w:val="00A94A52"/>
    <w:rsid w:val="00AA6A86"/>
    <w:rsid w:val="00B6203D"/>
    <w:rsid w:val="00B71EA1"/>
    <w:rsid w:val="00B76069"/>
    <w:rsid w:val="00B86EEB"/>
    <w:rsid w:val="00BA21F4"/>
    <w:rsid w:val="00BB3566"/>
    <w:rsid w:val="00BC4E5F"/>
    <w:rsid w:val="00BE1D8A"/>
    <w:rsid w:val="00BF5798"/>
    <w:rsid w:val="00C02088"/>
    <w:rsid w:val="00C0241C"/>
    <w:rsid w:val="00C07037"/>
    <w:rsid w:val="00C13FE9"/>
    <w:rsid w:val="00C407A5"/>
    <w:rsid w:val="00C65F3B"/>
    <w:rsid w:val="00C81A54"/>
    <w:rsid w:val="00C845A1"/>
    <w:rsid w:val="00C84FEC"/>
    <w:rsid w:val="00C9294D"/>
    <w:rsid w:val="00CD7EDD"/>
    <w:rsid w:val="00D1039E"/>
    <w:rsid w:val="00D12677"/>
    <w:rsid w:val="00D76715"/>
    <w:rsid w:val="00D775CA"/>
    <w:rsid w:val="00DA1768"/>
    <w:rsid w:val="00DA73C1"/>
    <w:rsid w:val="00DC6DB2"/>
    <w:rsid w:val="00DD691C"/>
    <w:rsid w:val="00E367AC"/>
    <w:rsid w:val="00E424FD"/>
    <w:rsid w:val="00E63405"/>
    <w:rsid w:val="00E9490C"/>
    <w:rsid w:val="00EA03D0"/>
    <w:rsid w:val="00EA75B2"/>
    <w:rsid w:val="00EC4514"/>
    <w:rsid w:val="00ED3E8F"/>
    <w:rsid w:val="00EF6064"/>
    <w:rsid w:val="00F0692B"/>
    <w:rsid w:val="00F600FD"/>
    <w:rsid w:val="00F63067"/>
    <w:rsid w:val="00F84BF8"/>
    <w:rsid w:val="00FC2BC9"/>
    <w:rsid w:val="00FD371B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56B5"/>
  <w15:docId w15:val="{5450CAE8-EFC1-42BA-B335-36915A2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6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76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35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34C1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C1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6534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34C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4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534C1"/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6B0F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F61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B0F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F61"/>
    <w:rPr>
      <w:rFonts w:ascii="Times New Roman" w:eastAsia="Times New Roman" w:hAnsi="Times New Roman" w:cs="Times New Roman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8E15E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8E15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2020-07-31T09:18:00Z</dcterms:created>
  <dcterms:modified xsi:type="dcterms:W3CDTF">2020-07-31T09:18:00Z</dcterms:modified>
</cp:coreProperties>
</file>